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51" w:rsidRDefault="00400E85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-491490</wp:posOffset>
                </wp:positionV>
                <wp:extent cx="6743700" cy="1438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E6" w:rsidRDefault="007E29E6" w:rsidP="00714D12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545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Neurobiobank München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7E29E6" w:rsidRDefault="007E29E6" w:rsidP="00714D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7E29E6" w:rsidRPr="000F27A6" w:rsidRDefault="007E29E6" w:rsidP="00714D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Direct</w:t>
                            </w:r>
                            <w:r w:rsidR="00FA0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ors</w:t>
                            </w:r>
                            <w:bookmarkStart w:id="0" w:name="_GoBack"/>
                            <w:bookmarkEnd w:id="0"/>
                            <w:proofErr w:type="spellEnd"/>
                            <w:r w:rsidRPr="000F27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</w:p>
                          <w:p w:rsidR="007E29E6" w:rsidRPr="00FA0B53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27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Prof. Dr. med. </w:t>
                            </w:r>
                            <w:r w:rsidRPr="00FA0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Jochen Herms</w:t>
                            </w:r>
                          </w:p>
                          <w:p w:rsidR="007E29E6" w:rsidRPr="003D4A7B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D4A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 w:rsidRPr="003D4A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Neuropathology and Prion Research</w:t>
                            </w:r>
                          </w:p>
                          <w:p w:rsidR="007E29E6" w:rsidRPr="00FA0B53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A0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Prof.</w:t>
                            </w:r>
                            <w:proofErr w:type="spellEnd"/>
                            <w:r w:rsidRPr="00FA0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Dr. med. Peter Falkai</w:t>
                            </w:r>
                          </w:p>
                          <w:p w:rsidR="007E29E6" w:rsidRPr="00FA0B53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0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Department for Psychiatry and Psychotherapy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38.7pt;width:531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">
                <v:textbox>
                  <w:txbxContent>
                    <w:p w:rsidR="007E29E6" w:rsidRDefault="007E29E6" w:rsidP="00714D12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  <w:r w:rsidRPr="0054555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Neurobiobank München</w:t>
                      </w: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               </w:t>
                      </w:r>
                    </w:p>
                    <w:p w:rsidR="007E29E6" w:rsidRDefault="007E29E6" w:rsidP="00714D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7E29E6" w:rsidRPr="000F27A6" w:rsidRDefault="007E29E6" w:rsidP="00714D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Direct</w:t>
                      </w:r>
                      <w:r w:rsidR="00FA0B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ors</w:t>
                      </w:r>
                      <w:bookmarkStart w:id="1" w:name="_GoBack"/>
                      <w:bookmarkEnd w:id="1"/>
                      <w:proofErr w:type="spellEnd"/>
                      <w:r w:rsidRPr="000F27A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</w:t>
                      </w:r>
                    </w:p>
                    <w:p w:rsidR="007E29E6" w:rsidRPr="00FA0B53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27A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Prof. Dr. med. </w:t>
                      </w:r>
                      <w:r w:rsidRPr="00FA0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Jochen Herms</w:t>
                      </w:r>
                    </w:p>
                    <w:p w:rsidR="007E29E6" w:rsidRPr="003D4A7B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D4A7B">
                        <w:rPr>
                          <w:rFonts w:ascii="Arial" w:hAnsi="Arial" w:cs="Arial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 w:rsidRPr="003D4A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Neuropathology and Prion Research</w:t>
                      </w:r>
                    </w:p>
                    <w:p w:rsidR="007E29E6" w:rsidRPr="00FA0B53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A0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Prof.</w:t>
                      </w:r>
                      <w:proofErr w:type="spellEnd"/>
                      <w:r w:rsidRPr="00FA0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Dr. med. Peter Falkai</w:t>
                      </w:r>
                    </w:p>
                    <w:p w:rsidR="007E29E6" w:rsidRPr="00FA0B53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A0B53">
                        <w:rPr>
                          <w:rFonts w:ascii="Arial" w:hAnsi="Arial" w:cs="Arial"/>
                          <w:sz w:val="22"/>
                          <w:szCs w:val="22"/>
                        </w:rPr>
                        <w:t>Department for Psychiatry and Psychotherapy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-191770</wp:posOffset>
                </wp:positionV>
                <wp:extent cx="2171700" cy="112649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9E6" w:rsidRPr="003D4A7B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D4A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Center</w:t>
                            </w:r>
                            <w:proofErr w:type="spellEnd"/>
                            <w:r w:rsidRPr="003D4A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Neuropathology and Prion Research</w:t>
                            </w:r>
                          </w:p>
                          <w:p w:rsidR="007E29E6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Feodor-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Lynen-Str.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23</w:t>
                            </w:r>
                          </w:p>
                          <w:p w:rsidR="007E29E6" w:rsidRPr="006D6020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81377 München</w:t>
                            </w:r>
                          </w:p>
                          <w:p w:rsidR="007E29E6" w:rsidRPr="006D6020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Phone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: 089 / 2180-78345</w:t>
                            </w:r>
                          </w:p>
                          <w:p w:rsidR="007E29E6" w:rsidRPr="006D6020" w:rsidRDefault="007E29E6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Telef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ax: 089 / 2180-780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6.65pt;margin-top:-15.1pt;width:171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2z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" filled="f" stroked="f">
                <v:textbox>
                  <w:txbxContent>
                    <w:p w:rsidR="007E29E6" w:rsidRPr="003D4A7B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D4A7B">
                        <w:rPr>
                          <w:rFonts w:ascii="Arial" w:hAnsi="Arial" w:cs="Arial"/>
                          <w:sz w:val="22"/>
                          <w:szCs w:val="22"/>
                        </w:rPr>
                        <w:t>Center</w:t>
                      </w:r>
                      <w:proofErr w:type="spellEnd"/>
                      <w:r w:rsidRPr="003D4A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Neuropathology and Prion Research</w:t>
                      </w:r>
                    </w:p>
                    <w:p w:rsidR="007E29E6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Feodor-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Lynen-Str.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23</w:t>
                      </w:r>
                    </w:p>
                    <w:p w:rsidR="007E29E6" w:rsidRPr="006D6020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81377 München</w:t>
                      </w:r>
                    </w:p>
                    <w:p w:rsidR="007E29E6" w:rsidRPr="006D6020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Phone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: 089 / 2180-78345</w:t>
                      </w:r>
                    </w:p>
                    <w:p w:rsidR="007E29E6" w:rsidRPr="006D6020" w:rsidRDefault="007E29E6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Telef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ax: 089 / 2180-780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627F12"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-398780</wp:posOffset>
                </wp:positionV>
                <wp:extent cx="1143000" cy="365760"/>
                <wp:effectExtent l="0" t="127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9E6" w:rsidRDefault="007E29E6" w:rsidP="00714D1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7.9pt;margin-top:-31.4pt;width:9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" stroked="f">
                <v:textbox style="mso-fit-shape-to-text:t">
                  <w:txbxContent>
                    <w:p w:rsidR="007E29E6" w:rsidRDefault="007E29E6" w:rsidP="00714D12"/>
                  </w:txbxContent>
                </v:textbox>
              </v:shape>
            </w:pict>
          </mc:Fallback>
        </mc:AlternateContent>
      </w:r>
      <w:r w:rsidR="00627F12"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-398780</wp:posOffset>
                </wp:positionV>
                <wp:extent cx="1116965" cy="381000"/>
                <wp:effectExtent l="0" t="1270" r="254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9E6" w:rsidRDefault="007E29E6" w:rsidP="00714D1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6.9pt;margin-top:-31.4pt;width:87.95pt;height:3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" stroked="f">
                <v:textbox style="mso-fit-shape-to-text:t">
                  <w:txbxContent>
                    <w:p w:rsidR="007E29E6" w:rsidRDefault="007E29E6" w:rsidP="00714D12"/>
                  </w:txbxContent>
                </v:textbox>
              </v:shape>
            </w:pict>
          </mc:Fallback>
        </mc:AlternateContent>
      </w:r>
    </w:p>
    <w:p w:rsidR="00F37A51" w:rsidRDefault="00F37A51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</w:p>
    <w:p w:rsidR="00F37A51" w:rsidRDefault="00F37A51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</w:p>
    <w:p w:rsidR="00F37A51" w:rsidRPr="000D07D7" w:rsidRDefault="00F37A51" w:rsidP="00F37A51">
      <w:pPr>
        <w:pStyle w:val="berschrift1"/>
        <w:rPr>
          <w:lang w:val="de-DE"/>
        </w:rPr>
      </w:pPr>
    </w:p>
    <w:p w:rsidR="00714D12" w:rsidRPr="0091754E" w:rsidRDefault="00714D12" w:rsidP="00F37A51">
      <w:pPr>
        <w:pStyle w:val="berschrift1"/>
        <w:jc w:val="center"/>
        <w:rPr>
          <w:sz w:val="16"/>
          <w:szCs w:val="16"/>
          <w:lang w:val="de-DE"/>
        </w:rPr>
      </w:pPr>
    </w:p>
    <w:p w:rsidR="00F37A51" w:rsidRPr="00C13BD4" w:rsidRDefault="003D4A7B" w:rsidP="00F37A51">
      <w:pPr>
        <w:pStyle w:val="berschrift1"/>
        <w:jc w:val="center"/>
        <w:rPr>
          <w:u w:val="single"/>
          <w:lang w:val="de-DE"/>
        </w:rPr>
      </w:pPr>
      <w:proofErr w:type="spellStart"/>
      <w:r>
        <w:rPr>
          <w:u w:val="single"/>
          <w:lang w:val="de-DE"/>
        </w:rPr>
        <w:t>Tissue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request</w:t>
      </w:r>
      <w:proofErr w:type="spellEnd"/>
    </w:p>
    <w:p w:rsidR="00F37A51" w:rsidRDefault="00F37A51" w:rsidP="00F37A51">
      <w:pPr>
        <w:rPr>
          <w:lang w:val="de-DE"/>
        </w:rPr>
      </w:pPr>
    </w:p>
    <w:p w:rsidR="00C13BD4" w:rsidRPr="000E3BBF" w:rsidRDefault="00BA5F90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Name: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2"/>
    </w:p>
    <w:p w:rsidR="00C13BD4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Institut</w:t>
      </w:r>
      <w:r w:rsidR="003D4A7B">
        <w:rPr>
          <w:rFonts w:ascii="Arial" w:hAnsi="Arial" w:cs="Arial"/>
          <w:b/>
          <w:lang w:val="de-DE"/>
        </w:rPr>
        <w:t>e</w:t>
      </w:r>
      <w:r w:rsidRPr="000E3BBF">
        <w:rPr>
          <w:rFonts w:ascii="Arial" w:hAnsi="Arial" w:cs="Arial"/>
          <w:b/>
          <w:lang w:val="de-DE"/>
        </w:rPr>
        <w:t>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3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proofErr w:type="spellStart"/>
      <w:r w:rsidRPr="000E3BBF">
        <w:rPr>
          <w:rFonts w:ascii="Arial" w:hAnsi="Arial" w:cs="Arial"/>
          <w:b/>
          <w:lang w:val="de-DE"/>
        </w:rPr>
        <w:t>Ad</w:t>
      </w:r>
      <w:r w:rsidR="003D4A7B">
        <w:rPr>
          <w:rFonts w:ascii="Arial" w:hAnsi="Arial" w:cs="Arial"/>
          <w:b/>
          <w:lang w:val="de-DE"/>
        </w:rPr>
        <w:t>dress</w:t>
      </w:r>
      <w:proofErr w:type="spellEnd"/>
      <w:r w:rsidRPr="000E3BBF">
        <w:rPr>
          <w:rFonts w:ascii="Arial" w:hAnsi="Arial" w:cs="Arial"/>
          <w:b/>
          <w:lang w:val="de-DE"/>
        </w:rPr>
        <w:t>:</w:t>
      </w:r>
    </w:p>
    <w:p w:rsidR="00C13BD4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4"/>
    </w:p>
    <w:p w:rsidR="00F37A51" w:rsidRPr="000E3BBF" w:rsidRDefault="003D4A7B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Phone</w:t>
      </w:r>
      <w:r w:rsidR="00BA5F90">
        <w:rPr>
          <w:rFonts w:ascii="Arial" w:hAnsi="Arial" w:cs="Arial"/>
          <w:b/>
          <w:lang w:val="de-DE"/>
        </w:rPr>
        <w:t>:</w:t>
      </w:r>
    </w:p>
    <w:p w:rsidR="00F75B3E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5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Telefax:</w:t>
      </w:r>
    </w:p>
    <w:p w:rsidR="00F75B3E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6"/>
    </w:p>
    <w:p w:rsidR="00F37A51" w:rsidRPr="000E3BBF" w:rsidRDefault="00BA5F90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Email:</w:t>
      </w:r>
    </w:p>
    <w:p w:rsidR="00F75B3E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7"/>
    </w:p>
    <w:p w:rsidR="00796D8A" w:rsidRDefault="00796D8A" w:rsidP="00F37A51">
      <w:pPr>
        <w:rPr>
          <w:rFonts w:ascii="Arial" w:hAnsi="Arial" w:cs="Arial"/>
          <w:b/>
          <w:bCs/>
          <w:u w:val="single"/>
          <w:lang w:val="de-DE"/>
        </w:rPr>
      </w:pPr>
    </w:p>
    <w:p w:rsidR="00796D8A" w:rsidRPr="00F47163" w:rsidRDefault="003D4A7B" w:rsidP="00F37A51">
      <w:pPr>
        <w:rPr>
          <w:rFonts w:ascii="Arial" w:hAnsi="Arial" w:cs="Arial"/>
          <w:b/>
          <w:bCs/>
          <w:lang w:val="de-DE"/>
        </w:rPr>
      </w:pPr>
      <w:r w:rsidRPr="00F47163">
        <w:rPr>
          <w:rFonts w:ascii="Arial" w:hAnsi="Arial" w:cs="Arial"/>
          <w:b/>
          <w:bCs/>
          <w:lang w:val="de-DE"/>
        </w:rPr>
        <w:t xml:space="preserve">Title </w:t>
      </w:r>
      <w:proofErr w:type="spellStart"/>
      <w:r w:rsidRPr="00F47163">
        <w:rPr>
          <w:rFonts w:ascii="Arial" w:hAnsi="Arial" w:cs="Arial"/>
          <w:b/>
          <w:bCs/>
          <w:lang w:val="de-DE"/>
        </w:rPr>
        <w:t>of</w:t>
      </w:r>
      <w:proofErr w:type="spellEnd"/>
      <w:r w:rsidR="00F47163" w:rsidRPr="00F471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F47163" w:rsidRPr="00F47163">
        <w:rPr>
          <w:rFonts w:ascii="Arial" w:hAnsi="Arial" w:cs="Arial"/>
          <w:b/>
          <w:bCs/>
          <w:lang w:val="de-DE"/>
        </w:rPr>
        <w:t>t</w:t>
      </w:r>
      <w:r w:rsidRPr="00F47163">
        <w:rPr>
          <w:rFonts w:ascii="Arial" w:hAnsi="Arial" w:cs="Arial"/>
          <w:b/>
          <w:bCs/>
          <w:lang w:val="de-DE"/>
        </w:rPr>
        <w:t>he</w:t>
      </w:r>
      <w:proofErr w:type="spellEnd"/>
      <w:r w:rsidRPr="00F47163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F47163">
        <w:rPr>
          <w:rFonts w:ascii="Arial" w:hAnsi="Arial" w:cs="Arial"/>
          <w:b/>
          <w:bCs/>
          <w:lang w:val="de-DE"/>
        </w:rPr>
        <w:t>project</w:t>
      </w:r>
      <w:proofErr w:type="spellEnd"/>
      <w:r w:rsidR="00F37A51" w:rsidRPr="00F47163">
        <w:rPr>
          <w:rFonts w:ascii="Arial" w:hAnsi="Arial" w:cs="Arial"/>
          <w:b/>
          <w:bCs/>
          <w:lang w:val="de-DE"/>
        </w:rPr>
        <w:t>:</w:t>
      </w:r>
    </w:p>
    <w:p w:rsidR="00F37A51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8"/>
    </w:p>
    <w:p w:rsidR="00534F6B" w:rsidRDefault="00534F6B" w:rsidP="00F37A51">
      <w:pPr>
        <w:rPr>
          <w:rFonts w:ascii="Arial" w:hAnsi="Arial" w:cs="Arial"/>
          <w:b/>
          <w:lang w:val="de-DE"/>
        </w:rPr>
      </w:pPr>
    </w:p>
    <w:p w:rsidR="003A78BC" w:rsidRPr="003D4A7B" w:rsidRDefault="003D4A7B" w:rsidP="00F37A51">
      <w:pPr>
        <w:rPr>
          <w:rFonts w:ascii="Arial" w:hAnsi="Arial" w:cs="Arial"/>
          <w:b/>
        </w:rPr>
      </w:pPr>
      <w:r w:rsidRPr="003D4A7B">
        <w:rPr>
          <w:rFonts w:ascii="Arial" w:hAnsi="Arial" w:cs="Arial"/>
          <w:b/>
        </w:rPr>
        <w:t>Summary of</w:t>
      </w:r>
      <w:r w:rsidR="006B5CE9">
        <w:rPr>
          <w:rFonts w:ascii="Arial" w:hAnsi="Arial" w:cs="Arial"/>
          <w:b/>
        </w:rPr>
        <w:t xml:space="preserve"> t</w:t>
      </w:r>
      <w:r w:rsidRPr="003D4A7B">
        <w:rPr>
          <w:rFonts w:ascii="Arial" w:hAnsi="Arial" w:cs="Arial"/>
          <w:b/>
        </w:rPr>
        <w:t>he project</w:t>
      </w:r>
      <w:r w:rsidR="00BA5F90" w:rsidRPr="003D4A7B">
        <w:rPr>
          <w:rFonts w:ascii="Arial" w:hAnsi="Arial" w:cs="Arial"/>
          <w:b/>
        </w:rPr>
        <w:t xml:space="preserve"> (max. 2 </w:t>
      </w:r>
      <w:r>
        <w:rPr>
          <w:rFonts w:ascii="Arial" w:hAnsi="Arial" w:cs="Arial"/>
          <w:b/>
        </w:rPr>
        <w:t>pages</w:t>
      </w:r>
      <w:r w:rsidR="00BA5F90" w:rsidRPr="003D4A7B">
        <w:rPr>
          <w:rFonts w:ascii="Arial" w:hAnsi="Arial" w:cs="Arial"/>
          <w:b/>
        </w:rPr>
        <w:t>):</w:t>
      </w:r>
    </w:p>
    <w:p w:rsidR="00534F6B" w:rsidRPr="006B5CE9" w:rsidRDefault="009907BE" w:rsidP="00F37A51">
      <w:pPr>
        <w:rPr>
          <w:rFonts w:ascii="Arial" w:hAnsi="Arial" w:cs="Arial"/>
          <w:sz w:val="20"/>
          <w:szCs w:val="20"/>
        </w:rPr>
      </w:pPr>
      <w:r w:rsidRPr="006B5CE9">
        <w:rPr>
          <w:rFonts w:ascii="Arial" w:hAnsi="Arial" w:cs="Arial"/>
          <w:sz w:val="20"/>
          <w:szCs w:val="20"/>
        </w:rPr>
        <w:t>(</w:t>
      </w:r>
      <w:r w:rsidR="006B5CE9" w:rsidRPr="006B5CE9">
        <w:rPr>
          <w:rFonts w:ascii="Arial" w:hAnsi="Arial" w:cs="Arial"/>
          <w:sz w:val="20"/>
          <w:szCs w:val="20"/>
        </w:rPr>
        <w:t>The summary should include background, aim, hyp</w:t>
      </w:r>
      <w:r w:rsidR="006B5CE9">
        <w:rPr>
          <w:rFonts w:ascii="Arial" w:hAnsi="Arial" w:cs="Arial"/>
          <w:sz w:val="20"/>
          <w:szCs w:val="20"/>
        </w:rPr>
        <w:t>otheses, description of methods and</w:t>
      </w:r>
      <w:r w:rsidR="006B5CE9" w:rsidRPr="006B5CE9">
        <w:rPr>
          <w:rFonts w:ascii="Arial" w:hAnsi="Arial" w:cs="Arial"/>
          <w:sz w:val="20"/>
          <w:szCs w:val="20"/>
        </w:rPr>
        <w:t xml:space="preserve"> if appropriate power analysis. </w:t>
      </w:r>
      <w:proofErr w:type="gramStart"/>
      <w:r w:rsidR="006B5CE9" w:rsidRPr="006B5CE9">
        <w:rPr>
          <w:rFonts w:ascii="Arial" w:hAnsi="Arial" w:cs="Arial"/>
          <w:sz w:val="20"/>
          <w:szCs w:val="20"/>
        </w:rPr>
        <w:t>Please make sure to provide an answer to the question ‘What and how much tissue and how many tissue samples are necessary to examine what hypothesis by using what method’?</w:t>
      </w:r>
      <w:r w:rsidRPr="006B5CE9">
        <w:rPr>
          <w:rFonts w:ascii="Arial" w:hAnsi="Arial" w:cs="Arial"/>
          <w:sz w:val="20"/>
          <w:szCs w:val="20"/>
        </w:rPr>
        <w:t>)</w:t>
      </w:r>
      <w:proofErr w:type="gramEnd"/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9"/>
    </w:p>
    <w:p w:rsidR="009907BE" w:rsidRDefault="009907BE" w:rsidP="00F37A51">
      <w:pPr>
        <w:rPr>
          <w:rFonts w:ascii="Arial" w:hAnsi="Arial" w:cs="Arial"/>
          <w:b/>
          <w:lang w:val="de-DE"/>
        </w:rPr>
      </w:pPr>
    </w:p>
    <w:p w:rsidR="00FD7657" w:rsidRPr="00241C33" w:rsidRDefault="00241C33" w:rsidP="00FD7657">
      <w:pPr>
        <w:rPr>
          <w:rFonts w:ascii="Arial" w:hAnsi="Arial" w:cs="Arial"/>
          <w:b/>
        </w:rPr>
      </w:pPr>
      <w:r w:rsidRPr="00241C33">
        <w:rPr>
          <w:rFonts w:ascii="Arial" w:hAnsi="Arial" w:cs="Arial"/>
          <w:b/>
        </w:rPr>
        <w:t>Own preliminary work</w:t>
      </w:r>
      <w:r w:rsidR="00FD7657" w:rsidRPr="00241C33">
        <w:rPr>
          <w:rFonts w:ascii="Arial" w:hAnsi="Arial" w:cs="Arial"/>
          <w:b/>
        </w:rPr>
        <w:t>:</w:t>
      </w:r>
    </w:p>
    <w:p w:rsidR="00FD7657" w:rsidRPr="00241C33" w:rsidRDefault="00FD7657" w:rsidP="00FD7657">
      <w:pPr>
        <w:rPr>
          <w:rFonts w:ascii="Arial" w:hAnsi="Arial" w:cs="Arial"/>
          <w:sz w:val="20"/>
          <w:szCs w:val="20"/>
        </w:rPr>
      </w:pPr>
      <w:r w:rsidRPr="00241C33">
        <w:rPr>
          <w:rFonts w:ascii="Arial" w:hAnsi="Arial" w:cs="Arial"/>
          <w:sz w:val="20"/>
          <w:szCs w:val="20"/>
        </w:rPr>
        <w:t>(</w:t>
      </w:r>
      <w:proofErr w:type="gramStart"/>
      <w:r w:rsidR="00241C33" w:rsidRPr="00241C33">
        <w:rPr>
          <w:rFonts w:ascii="Arial" w:hAnsi="Arial" w:cs="Arial"/>
          <w:sz w:val="20"/>
          <w:szCs w:val="20"/>
        </w:rPr>
        <w:t>e.g</w:t>
      </w:r>
      <w:proofErr w:type="gramEnd"/>
      <w:r w:rsidR="00241C33" w:rsidRPr="00241C33">
        <w:rPr>
          <w:rFonts w:ascii="Arial" w:hAnsi="Arial" w:cs="Arial"/>
          <w:sz w:val="20"/>
          <w:szCs w:val="20"/>
        </w:rPr>
        <w:t xml:space="preserve">. pilot studies, animal/tissue culture experiments, evaluation of method, validation of antibody on human tissue </w:t>
      </w:r>
      <w:proofErr w:type="spellStart"/>
      <w:r w:rsidR="00241C33" w:rsidRPr="00241C33">
        <w:rPr>
          <w:rFonts w:ascii="Arial" w:hAnsi="Arial" w:cs="Arial"/>
          <w:sz w:val="20"/>
          <w:szCs w:val="20"/>
        </w:rPr>
        <w:t>etc</w:t>
      </w:r>
      <w:proofErr w:type="spellEnd"/>
      <w:r w:rsidR="00241C33" w:rsidRPr="00241C33">
        <w:rPr>
          <w:rFonts w:ascii="Arial" w:hAnsi="Arial" w:cs="Arial"/>
          <w:sz w:val="20"/>
          <w:szCs w:val="20"/>
        </w:rPr>
        <w:t>; in case of little or no preliminary work, it is advisable to separate the project into a pilot and a study phase</w:t>
      </w:r>
      <w:r w:rsidRPr="00241C33">
        <w:rPr>
          <w:rFonts w:ascii="Arial" w:hAnsi="Arial" w:cs="Arial"/>
          <w:sz w:val="20"/>
          <w:szCs w:val="20"/>
        </w:rPr>
        <w:t>)</w:t>
      </w:r>
    </w:p>
    <w:p w:rsidR="00FD7657" w:rsidRPr="003D7B8A" w:rsidRDefault="00FD7657" w:rsidP="00FD76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9907BE" w:rsidRDefault="009907BE" w:rsidP="00F37A51">
      <w:pPr>
        <w:rPr>
          <w:rFonts w:ascii="Arial" w:hAnsi="Arial" w:cs="Arial"/>
          <w:b/>
          <w:lang w:val="de-DE"/>
        </w:rPr>
      </w:pPr>
    </w:p>
    <w:p w:rsidR="00DA0A89" w:rsidRPr="00241C33" w:rsidRDefault="00241C33" w:rsidP="00DA0A89">
      <w:pPr>
        <w:rPr>
          <w:rFonts w:ascii="Arial" w:hAnsi="Arial" w:cs="Arial"/>
          <w:b/>
        </w:rPr>
      </w:pPr>
      <w:r w:rsidRPr="00241C33">
        <w:rPr>
          <w:rFonts w:ascii="Arial" w:hAnsi="Arial" w:cs="Arial"/>
          <w:b/>
        </w:rPr>
        <w:t>Publications relating to preliminary work, if applicable</w:t>
      </w:r>
      <w:r w:rsidR="00DA0A89" w:rsidRPr="00241C33">
        <w:rPr>
          <w:rFonts w:ascii="Arial" w:hAnsi="Arial" w:cs="Arial"/>
          <w:b/>
        </w:rPr>
        <w:t>:</w:t>
      </w:r>
    </w:p>
    <w:p w:rsidR="00DA0A89" w:rsidRPr="003D7B8A" w:rsidRDefault="00DA0A89" w:rsidP="00DA0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DA0A89" w:rsidRDefault="00DA0A89" w:rsidP="00F37A51">
      <w:pPr>
        <w:rPr>
          <w:rFonts w:ascii="Arial" w:hAnsi="Arial" w:cs="Arial"/>
          <w:b/>
          <w:lang w:val="de-DE"/>
        </w:rPr>
      </w:pPr>
    </w:p>
    <w:p w:rsidR="00F37A51" w:rsidRPr="000E3BBF" w:rsidRDefault="00241C33" w:rsidP="00F37A51">
      <w:p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Funding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for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the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project</w:t>
      </w:r>
      <w:proofErr w:type="spellEnd"/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0"/>
    </w:p>
    <w:p w:rsidR="009907BE" w:rsidRDefault="009907BE" w:rsidP="00F37A51">
      <w:pPr>
        <w:rPr>
          <w:rFonts w:ascii="Arial" w:hAnsi="Arial" w:cs="Arial"/>
          <w:b/>
          <w:lang w:val="de-DE"/>
        </w:rPr>
      </w:pPr>
    </w:p>
    <w:p w:rsidR="00DA0A89" w:rsidRPr="000E3BBF" w:rsidRDefault="00241C33" w:rsidP="00DA0A89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Project </w:t>
      </w:r>
      <w:proofErr w:type="spellStart"/>
      <w:r>
        <w:rPr>
          <w:rFonts w:ascii="Arial" w:hAnsi="Arial" w:cs="Arial"/>
          <w:b/>
          <w:lang w:val="de-DE"/>
        </w:rPr>
        <w:t>duration</w:t>
      </w:r>
      <w:proofErr w:type="spellEnd"/>
      <w:r w:rsidR="00DA0A89">
        <w:rPr>
          <w:rFonts w:ascii="Arial" w:hAnsi="Arial" w:cs="Arial"/>
          <w:b/>
          <w:lang w:val="de-DE"/>
        </w:rPr>
        <w:t>:</w:t>
      </w:r>
    </w:p>
    <w:p w:rsidR="00DA0A89" w:rsidRPr="003D7B8A" w:rsidRDefault="00DA0A89" w:rsidP="00DA0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91754E" w:rsidRDefault="0091754E" w:rsidP="00DA0A89">
      <w:pPr>
        <w:rPr>
          <w:rFonts w:ascii="Arial" w:hAnsi="Arial" w:cs="Arial"/>
          <w:b/>
          <w:lang w:val="de-DE"/>
        </w:rPr>
      </w:pPr>
    </w:p>
    <w:p w:rsidR="00DA0A89" w:rsidRPr="00241C33" w:rsidRDefault="00241C33" w:rsidP="00DA0A89">
      <w:pPr>
        <w:rPr>
          <w:rFonts w:ascii="Arial" w:hAnsi="Arial" w:cs="Arial"/>
          <w:b/>
        </w:rPr>
      </w:pPr>
      <w:r w:rsidRPr="00241C33">
        <w:rPr>
          <w:rFonts w:ascii="Arial" w:hAnsi="Arial" w:cs="Arial"/>
          <w:b/>
        </w:rPr>
        <w:t>Ethical approval for the project:</w:t>
      </w:r>
    </w:p>
    <w:p w:rsidR="00DA0A89" w:rsidRPr="00241C33" w:rsidRDefault="00DA0A89" w:rsidP="00DA0A89">
      <w:pPr>
        <w:rPr>
          <w:rFonts w:ascii="Arial" w:hAnsi="Arial" w:cs="Arial"/>
          <w:sz w:val="20"/>
          <w:szCs w:val="20"/>
        </w:rPr>
      </w:pPr>
      <w:r w:rsidRPr="00241C33">
        <w:rPr>
          <w:rFonts w:ascii="Arial" w:hAnsi="Arial" w:cs="Arial"/>
          <w:sz w:val="20"/>
          <w:szCs w:val="20"/>
        </w:rPr>
        <w:lastRenderedPageBreak/>
        <w:t>(</w:t>
      </w:r>
      <w:r w:rsidR="00241C33" w:rsidRPr="00241C33">
        <w:rPr>
          <w:rFonts w:ascii="Arial" w:hAnsi="Arial" w:cs="Arial"/>
          <w:sz w:val="20"/>
          <w:szCs w:val="20"/>
        </w:rPr>
        <w:t xml:space="preserve">A positive vote </w:t>
      </w:r>
      <w:r w:rsidR="00241C33">
        <w:rPr>
          <w:rFonts w:ascii="Arial" w:hAnsi="Arial" w:cs="Arial"/>
          <w:sz w:val="20"/>
          <w:szCs w:val="20"/>
        </w:rPr>
        <w:t xml:space="preserve">of your </w:t>
      </w:r>
      <w:r w:rsidR="00D20CB4">
        <w:rPr>
          <w:rFonts w:ascii="Arial" w:hAnsi="Arial" w:cs="Arial"/>
          <w:sz w:val="20"/>
          <w:szCs w:val="20"/>
        </w:rPr>
        <w:t xml:space="preserve">local </w:t>
      </w:r>
      <w:r w:rsidR="00241C33">
        <w:rPr>
          <w:rFonts w:ascii="Arial" w:hAnsi="Arial" w:cs="Arial"/>
          <w:sz w:val="20"/>
          <w:szCs w:val="20"/>
        </w:rPr>
        <w:t>Ethics Committee is obli</w:t>
      </w:r>
      <w:r w:rsidR="00241C33" w:rsidRPr="00241C33">
        <w:rPr>
          <w:rFonts w:ascii="Arial" w:hAnsi="Arial" w:cs="Arial"/>
          <w:sz w:val="20"/>
          <w:szCs w:val="20"/>
        </w:rPr>
        <w:t>gatory for</w:t>
      </w:r>
      <w:r w:rsidR="00241C33">
        <w:rPr>
          <w:rFonts w:ascii="Arial" w:hAnsi="Arial" w:cs="Arial"/>
          <w:sz w:val="20"/>
          <w:szCs w:val="20"/>
        </w:rPr>
        <w:t xml:space="preserve"> t</w:t>
      </w:r>
      <w:r w:rsidR="00241C33" w:rsidRPr="00241C33">
        <w:rPr>
          <w:rFonts w:ascii="Arial" w:hAnsi="Arial" w:cs="Arial"/>
          <w:sz w:val="20"/>
          <w:szCs w:val="20"/>
        </w:rPr>
        <w:t>he approval of</w:t>
      </w:r>
      <w:r w:rsidR="00241C33">
        <w:rPr>
          <w:rFonts w:ascii="Arial" w:hAnsi="Arial" w:cs="Arial"/>
          <w:sz w:val="20"/>
          <w:szCs w:val="20"/>
        </w:rPr>
        <w:t xml:space="preserve"> t</w:t>
      </w:r>
      <w:r w:rsidR="00241C33" w:rsidRPr="00241C33">
        <w:rPr>
          <w:rFonts w:ascii="Arial" w:hAnsi="Arial" w:cs="Arial"/>
          <w:sz w:val="20"/>
          <w:szCs w:val="20"/>
        </w:rPr>
        <w:t xml:space="preserve">he tissue request. </w:t>
      </w:r>
      <w:r w:rsidR="00241C33" w:rsidRPr="00241C33">
        <w:rPr>
          <w:rFonts w:ascii="Arial" w:hAnsi="Arial" w:cs="Arial"/>
          <w:sz w:val="20"/>
          <w:szCs w:val="20"/>
          <w:lang w:val="en-US"/>
        </w:rPr>
        <w:t xml:space="preserve">Please provide </w:t>
      </w:r>
      <w:r w:rsidR="00D20CB4">
        <w:rPr>
          <w:rFonts w:ascii="Arial" w:hAnsi="Arial" w:cs="Arial"/>
          <w:sz w:val="20"/>
          <w:szCs w:val="20"/>
          <w:lang w:val="en-US"/>
        </w:rPr>
        <w:t xml:space="preserve">a </w:t>
      </w:r>
      <w:r w:rsidR="00241C33" w:rsidRPr="00241C33">
        <w:rPr>
          <w:rFonts w:ascii="Arial" w:hAnsi="Arial" w:cs="Arial"/>
          <w:sz w:val="20"/>
          <w:szCs w:val="20"/>
          <w:lang w:val="en-US"/>
        </w:rPr>
        <w:t xml:space="preserve">copy of </w:t>
      </w:r>
      <w:r w:rsidR="00241C33">
        <w:rPr>
          <w:rFonts w:ascii="Arial" w:hAnsi="Arial" w:cs="Arial"/>
          <w:sz w:val="20"/>
          <w:szCs w:val="20"/>
          <w:lang w:val="en-US"/>
        </w:rPr>
        <w:t xml:space="preserve">the </w:t>
      </w:r>
      <w:r w:rsidR="00241C33" w:rsidRPr="00241C33">
        <w:rPr>
          <w:rFonts w:ascii="Arial" w:hAnsi="Arial" w:cs="Arial"/>
          <w:sz w:val="20"/>
          <w:szCs w:val="20"/>
          <w:lang w:val="en-US"/>
        </w:rPr>
        <w:t>approval letter including number and date of approval as well as contact details of the approving Ethics Committee</w:t>
      </w:r>
      <w:r w:rsidR="00827D1E" w:rsidRPr="00241C33">
        <w:rPr>
          <w:rFonts w:ascii="Arial" w:hAnsi="Arial" w:cs="Arial"/>
          <w:sz w:val="20"/>
          <w:szCs w:val="20"/>
        </w:rPr>
        <w:t>)</w:t>
      </w:r>
    </w:p>
    <w:p w:rsidR="00DA0A89" w:rsidRPr="003D7B8A" w:rsidRDefault="00DA0A89" w:rsidP="00DA0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DA0A89" w:rsidRDefault="00DA0A89" w:rsidP="00F37A51">
      <w:pPr>
        <w:rPr>
          <w:rFonts w:ascii="Arial" w:hAnsi="Arial" w:cs="Arial"/>
          <w:b/>
          <w:lang w:val="de-DE"/>
        </w:rPr>
      </w:pPr>
    </w:p>
    <w:p w:rsidR="000E3BBF" w:rsidRDefault="000E3BBF" w:rsidP="00F37A51">
      <w:pPr>
        <w:rPr>
          <w:rFonts w:ascii="Arial" w:hAnsi="Arial" w:cs="Arial"/>
          <w:b/>
          <w:u w:val="single"/>
          <w:lang w:val="de-DE"/>
        </w:rPr>
      </w:pPr>
    </w:p>
    <w:p w:rsidR="00F37A51" w:rsidRPr="00F47163" w:rsidRDefault="00F37A51" w:rsidP="00F37A51">
      <w:pPr>
        <w:rPr>
          <w:rFonts w:ascii="Arial" w:hAnsi="Arial" w:cs="Arial"/>
          <w:b/>
        </w:rPr>
      </w:pPr>
      <w:r w:rsidRPr="00F47163">
        <w:rPr>
          <w:rFonts w:ascii="Arial" w:hAnsi="Arial" w:cs="Arial"/>
          <w:b/>
        </w:rPr>
        <w:t xml:space="preserve">Details </w:t>
      </w:r>
      <w:r w:rsidR="00D20CB4" w:rsidRPr="00F47163">
        <w:rPr>
          <w:rFonts w:ascii="Arial" w:hAnsi="Arial" w:cs="Arial"/>
          <w:b/>
        </w:rPr>
        <w:t>of required tissue samples</w:t>
      </w:r>
      <w:r w:rsidRPr="00F47163">
        <w:rPr>
          <w:rFonts w:ascii="Arial" w:hAnsi="Arial" w:cs="Arial"/>
          <w:b/>
        </w:rPr>
        <w:t>:</w:t>
      </w:r>
    </w:p>
    <w:p w:rsidR="00F75B3E" w:rsidRPr="00D20CB4" w:rsidRDefault="00F75B3E" w:rsidP="00F37A51">
      <w:pPr>
        <w:rPr>
          <w:rFonts w:ascii="Arial" w:hAnsi="Arial" w:cs="Arial"/>
        </w:rPr>
      </w:pPr>
    </w:p>
    <w:p w:rsidR="00053494" w:rsidRPr="00D20CB4" w:rsidRDefault="00D20CB4" w:rsidP="00053494">
      <w:pPr>
        <w:spacing w:after="240"/>
        <w:rPr>
          <w:rFonts w:ascii="Arial" w:hAnsi="Arial" w:cs="Arial"/>
          <w:b/>
        </w:rPr>
      </w:pPr>
      <w:r w:rsidRPr="00D20CB4">
        <w:rPr>
          <w:rFonts w:ascii="Arial" w:hAnsi="Arial" w:cs="Arial"/>
          <w:b/>
        </w:rPr>
        <w:t>Tissue samples are required from the following cohorts</w:t>
      </w:r>
      <w:r w:rsidR="00053494" w:rsidRPr="00D20CB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patients and controls</w:t>
      </w:r>
      <w:r w:rsidR="00053494" w:rsidRPr="00D20CB4">
        <w:rPr>
          <w:rFonts w:ascii="Arial" w:hAnsi="Arial" w:cs="Arial"/>
          <w:b/>
        </w:rPr>
        <w:t>):</w:t>
      </w:r>
    </w:p>
    <w:tbl>
      <w:tblPr>
        <w:tblStyle w:val="Tabellenraster"/>
        <w:tblW w:w="0" w:type="auto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130"/>
      </w:tblGrid>
      <w:tr w:rsidR="00053494" w:rsidRPr="00053494" w:rsidTr="00D20CB4">
        <w:tc>
          <w:tcPr>
            <w:tcW w:w="9130" w:type="dxa"/>
            <w:shd w:val="clear" w:color="auto" w:fill="auto"/>
            <w:vAlign w:val="center"/>
          </w:tcPr>
          <w:p w:rsidR="00053494" w:rsidRPr="00FA0B53" w:rsidRDefault="00D20CB4" w:rsidP="007E29E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FA0B53">
              <w:rPr>
                <w:rFonts w:ascii="Arial" w:hAnsi="Arial" w:cs="Arial"/>
                <w:b/>
                <w:sz w:val="22"/>
                <w:szCs w:val="22"/>
              </w:rPr>
              <w:t>Number of patients</w:t>
            </w:r>
            <w:r w:rsidR="00053494" w:rsidRPr="00FA0B53">
              <w:rPr>
                <w:rFonts w:ascii="Arial" w:hAnsi="Arial" w:cs="Arial"/>
                <w:b/>
                <w:sz w:val="22"/>
                <w:szCs w:val="22"/>
              </w:rPr>
              <w:t>-I:</w:t>
            </w:r>
          </w:p>
          <w:p w:rsidR="00053494" w:rsidRPr="00FA0B53" w:rsidRDefault="00053494" w:rsidP="007E29E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FA0B53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Pr="00FA0B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FA0B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53494" w:rsidRPr="00D60D66" w:rsidRDefault="00D20CB4" w:rsidP="00D20CB4">
            <w:pPr>
              <w:spacing w:before="6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Further specification</w:t>
            </w:r>
            <w:r w:rsidR="00053494" w:rsidRPr="00D60D66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="00053494" w:rsidRPr="00D60D66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053494" w:rsidRPr="00053494" w:rsidTr="00D20CB4">
        <w:tc>
          <w:tcPr>
            <w:tcW w:w="9130" w:type="dxa"/>
            <w:shd w:val="clear" w:color="auto" w:fill="auto"/>
            <w:vAlign w:val="center"/>
          </w:tcPr>
          <w:p w:rsidR="00053494" w:rsidRPr="00D20CB4" w:rsidRDefault="00D20CB4" w:rsidP="007E29E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20CB4">
              <w:rPr>
                <w:rFonts w:ascii="Arial" w:hAnsi="Arial" w:cs="Arial"/>
                <w:b/>
                <w:sz w:val="22"/>
                <w:szCs w:val="22"/>
              </w:rPr>
              <w:t>Number of patients-II, if applicable</w:t>
            </w:r>
            <w:r w:rsidR="00053494" w:rsidRPr="00D20C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53494" w:rsidRPr="00D60D66" w:rsidRDefault="00053494" w:rsidP="007E29E6">
            <w:pPr>
              <w:spacing w:before="6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60D66">
              <w:rPr>
                <w:rFonts w:ascii="Arial" w:hAnsi="Arial" w:cs="Arial"/>
                <w:b/>
                <w:sz w:val="22"/>
                <w:szCs w:val="22"/>
                <w:lang w:val="de-DE"/>
              </w:rPr>
              <w:t>Definition</w:t>
            </w:r>
            <w:r w:rsidRPr="00D60D66">
              <w:rPr>
                <w:rFonts w:ascii="Arial" w:hAnsi="Arial" w:cs="Arial"/>
                <w:b/>
                <w:sz w:val="22"/>
                <w:szCs w:val="22"/>
                <w:vertAlign w:val="superscript"/>
                <w:lang w:val="de-DE"/>
              </w:rPr>
              <w:t>1</w:t>
            </w:r>
            <w:r w:rsidRPr="00D60D66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  <w:p w:rsidR="00053494" w:rsidRPr="00D60D66" w:rsidRDefault="00D20CB4" w:rsidP="007E29E6">
            <w:pPr>
              <w:spacing w:before="6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Further specification</w:t>
            </w:r>
            <w:r w:rsidR="00053494" w:rsidRPr="00D60D66">
              <w:rPr>
                <w:rFonts w:ascii="Arial" w:hAnsi="Arial" w:cs="Arial"/>
                <w:b/>
                <w:sz w:val="22"/>
                <w:szCs w:val="22"/>
                <w:vertAlign w:val="superscript"/>
                <w:lang w:val="de-DE"/>
              </w:rPr>
              <w:t>2</w:t>
            </w:r>
            <w:r w:rsidR="00053494" w:rsidRPr="00D60D66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053494" w:rsidRPr="00B91BA4" w:rsidTr="00D20CB4">
        <w:tc>
          <w:tcPr>
            <w:tcW w:w="9130" w:type="dxa"/>
            <w:shd w:val="clear" w:color="auto" w:fill="auto"/>
            <w:vAlign w:val="center"/>
          </w:tcPr>
          <w:p w:rsidR="00053494" w:rsidRPr="00D20CB4" w:rsidRDefault="00D20CB4" w:rsidP="007E29E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20CB4">
              <w:rPr>
                <w:rFonts w:ascii="Arial" w:hAnsi="Arial" w:cs="Arial"/>
                <w:b/>
                <w:sz w:val="22"/>
                <w:szCs w:val="22"/>
              </w:rPr>
              <w:t>Number of controls, if applicable</w:t>
            </w:r>
            <w:r w:rsidR="00053494" w:rsidRPr="00D20C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53494" w:rsidRPr="00D60D66" w:rsidRDefault="00053494" w:rsidP="007E29E6">
            <w:pPr>
              <w:spacing w:before="6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0D66">
              <w:rPr>
                <w:rFonts w:ascii="Arial" w:hAnsi="Arial" w:cs="Arial"/>
                <w:b/>
                <w:sz w:val="22"/>
                <w:szCs w:val="22"/>
                <w:lang w:val="en-US"/>
              </w:rPr>
              <w:t>Definition</w:t>
            </w:r>
            <w:r w:rsidRPr="00D60D66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D60D66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053494" w:rsidRPr="00D60D66" w:rsidRDefault="00D20CB4" w:rsidP="007E29E6">
            <w:pPr>
              <w:spacing w:before="6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Further specification</w:t>
            </w:r>
            <w:r w:rsidR="00053494" w:rsidRPr="00D60D66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053494" w:rsidRPr="00D20CB4" w:rsidRDefault="00D20CB4" w:rsidP="00053494">
      <w:pPr>
        <w:rPr>
          <w:rFonts w:ascii="Arial" w:hAnsi="Arial" w:cs="Arial"/>
          <w:sz w:val="20"/>
          <w:szCs w:val="20"/>
        </w:rPr>
      </w:pPr>
      <w:r w:rsidRPr="00D20CB4">
        <w:rPr>
          <w:rFonts w:ascii="Arial" w:hAnsi="Arial" w:cs="Arial"/>
          <w:sz w:val="20"/>
          <w:szCs w:val="20"/>
          <w:lang w:val="en-US"/>
        </w:rPr>
        <w:t xml:space="preserve">Please </w:t>
      </w:r>
      <w:r w:rsidRPr="00D20CB4">
        <w:rPr>
          <w:rFonts w:ascii="Arial" w:hAnsi="Arial" w:cs="Arial"/>
          <w:sz w:val="20"/>
          <w:szCs w:val="20"/>
        </w:rPr>
        <w:t>add additional rows in case samples are required from patients with different diseases or from patients with different disease subtypes</w:t>
      </w:r>
      <w:r w:rsidR="00F47163">
        <w:rPr>
          <w:rFonts w:ascii="Arial" w:hAnsi="Arial" w:cs="Arial"/>
          <w:sz w:val="20"/>
          <w:szCs w:val="20"/>
        </w:rPr>
        <w:t>, i.e. additional cohorts</w:t>
      </w:r>
      <w:r w:rsidRPr="00D20CB4">
        <w:rPr>
          <w:rFonts w:ascii="Arial" w:hAnsi="Arial" w:cs="Arial"/>
          <w:sz w:val="20"/>
          <w:szCs w:val="20"/>
        </w:rPr>
        <w:t>.</w:t>
      </w:r>
    </w:p>
    <w:p w:rsidR="00D20CB4" w:rsidRPr="00D20CB4" w:rsidRDefault="00D20CB4" w:rsidP="00D20CB4">
      <w:pPr>
        <w:spacing w:before="240"/>
        <w:rPr>
          <w:rFonts w:ascii="Arial" w:hAnsi="Arial" w:cs="Arial"/>
          <w:sz w:val="20"/>
          <w:szCs w:val="20"/>
        </w:rPr>
      </w:pPr>
      <w:r w:rsidRPr="00D20CB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D20CB4">
        <w:rPr>
          <w:rFonts w:ascii="Arial" w:hAnsi="Arial" w:cs="Arial"/>
          <w:sz w:val="20"/>
          <w:szCs w:val="20"/>
        </w:rPr>
        <w:t xml:space="preserve">e.g. ‘Alzheimer patients with </w:t>
      </w:r>
      <w:proofErr w:type="spellStart"/>
      <w:r w:rsidRPr="00D20CB4">
        <w:rPr>
          <w:rFonts w:ascii="Arial" w:hAnsi="Arial" w:cs="Arial"/>
          <w:sz w:val="20"/>
          <w:szCs w:val="20"/>
        </w:rPr>
        <w:t>Braak</w:t>
      </w:r>
      <w:proofErr w:type="spellEnd"/>
      <w:r w:rsidRPr="00D20CB4">
        <w:rPr>
          <w:rFonts w:ascii="Arial" w:hAnsi="Arial" w:cs="Arial"/>
          <w:sz w:val="20"/>
          <w:szCs w:val="20"/>
        </w:rPr>
        <w:t xml:space="preserve"> stage V to VI, female’ or ‘no dementia, age 60 to 70, female’</w:t>
      </w:r>
    </w:p>
    <w:p w:rsidR="00053494" w:rsidRPr="00D20CB4" w:rsidRDefault="00D20CB4" w:rsidP="00D20CB4">
      <w:pPr>
        <w:rPr>
          <w:rFonts w:ascii="Arial" w:hAnsi="Arial" w:cs="Arial"/>
          <w:sz w:val="20"/>
          <w:szCs w:val="20"/>
        </w:rPr>
      </w:pPr>
      <w:r w:rsidRPr="00D20CB4">
        <w:rPr>
          <w:rFonts w:ascii="Arial" w:hAnsi="Arial" w:cs="Arial"/>
          <w:sz w:val="20"/>
          <w:szCs w:val="20"/>
          <w:vertAlign w:val="superscript"/>
        </w:rPr>
        <w:t>2</w:t>
      </w:r>
      <w:r w:rsidRPr="00D20CB4">
        <w:rPr>
          <w:rFonts w:ascii="Arial" w:hAnsi="Arial" w:cs="Arial"/>
          <w:sz w:val="20"/>
          <w:szCs w:val="20"/>
        </w:rPr>
        <w:t>e.g. exclusion criteria</w:t>
      </w:r>
      <w:r>
        <w:rPr>
          <w:rFonts w:ascii="Arial" w:hAnsi="Arial" w:cs="Arial"/>
          <w:sz w:val="20"/>
          <w:szCs w:val="20"/>
        </w:rPr>
        <w:t xml:space="preserve"> or</w:t>
      </w:r>
      <w:r w:rsidRPr="00D20CB4">
        <w:rPr>
          <w:rFonts w:ascii="Arial" w:hAnsi="Arial" w:cs="Arial"/>
          <w:sz w:val="20"/>
          <w:szCs w:val="20"/>
        </w:rPr>
        <w:t xml:space="preserve"> maximal post mortem interval</w:t>
      </w:r>
    </w:p>
    <w:p w:rsidR="00D20CB4" w:rsidRPr="00D20CB4" w:rsidRDefault="00D20CB4" w:rsidP="00D20CB4">
      <w:pPr>
        <w:rPr>
          <w:rFonts w:ascii="Arial" w:hAnsi="Arial" w:cs="Arial"/>
        </w:rPr>
      </w:pPr>
    </w:p>
    <w:p w:rsidR="000A1F7D" w:rsidRPr="00FA0B53" w:rsidRDefault="000A1F7D" w:rsidP="00670C20">
      <w:pPr>
        <w:spacing w:after="240"/>
        <w:rPr>
          <w:rFonts w:ascii="Arial" w:hAnsi="Arial" w:cs="Arial"/>
          <w:b/>
        </w:rPr>
      </w:pPr>
    </w:p>
    <w:p w:rsidR="00670C20" w:rsidRPr="000A1F7D" w:rsidRDefault="000A1F7D" w:rsidP="00670C20">
      <w:pPr>
        <w:spacing w:after="240"/>
        <w:rPr>
          <w:rFonts w:ascii="Arial" w:hAnsi="Arial" w:cs="Arial"/>
          <w:b/>
        </w:rPr>
      </w:pPr>
      <w:r w:rsidRPr="000A1F7D">
        <w:rPr>
          <w:rFonts w:ascii="Arial" w:hAnsi="Arial" w:cs="Arial"/>
          <w:b/>
        </w:rPr>
        <w:t>Ty</w:t>
      </w:r>
      <w:r w:rsidR="00F47163">
        <w:rPr>
          <w:rFonts w:ascii="Arial" w:hAnsi="Arial" w:cs="Arial"/>
          <w:b/>
        </w:rPr>
        <w:t>p</w:t>
      </w:r>
      <w:r w:rsidRPr="000A1F7D">
        <w:rPr>
          <w:rFonts w:ascii="Arial" w:hAnsi="Arial" w:cs="Arial"/>
          <w:b/>
        </w:rPr>
        <w:t>e and amount of required tissue samples</w:t>
      </w:r>
      <w:r w:rsidR="00670C20" w:rsidRPr="000A1F7D">
        <w:rPr>
          <w:rFonts w:ascii="Arial" w:hAnsi="Arial" w:cs="Arial"/>
          <w:b/>
        </w:rPr>
        <w:t xml:space="preserve"> (</w:t>
      </w:r>
      <w:r w:rsidRPr="000A1F7D">
        <w:rPr>
          <w:rFonts w:ascii="Arial" w:hAnsi="Arial" w:cs="Arial"/>
          <w:b/>
        </w:rPr>
        <w:t>by cohort</w:t>
      </w:r>
      <w:r w:rsidR="00670C20" w:rsidRPr="000A1F7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see previous table</w:t>
      </w:r>
      <w:r w:rsidR="00670C20" w:rsidRPr="000A1F7D">
        <w:rPr>
          <w:rFonts w:ascii="Arial" w:hAnsi="Arial" w:cs="Arial"/>
          <w:b/>
        </w:rPr>
        <w:t>):</w:t>
      </w:r>
    </w:p>
    <w:p w:rsidR="00670C20" w:rsidRPr="00D60D66" w:rsidRDefault="000A1F7D" w:rsidP="00670C20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Patients</w:t>
      </w:r>
      <w:proofErr w:type="spellEnd"/>
      <w:r w:rsidR="00670C20" w:rsidRPr="00D60D66">
        <w:rPr>
          <w:rFonts w:ascii="Arial" w:hAnsi="Arial" w:cs="Arial"/>
          <w:b/>
          <w:sz w:val="22"/>
          <w:szCs w:val="22"/>
          <w:lang w:val="de-DE"/>
        </w:rPr>
        <w:t>-I</w:t>
      </w:r>
    </w:p>
    <w:tbl>
      <w:tblPr>
        <w:tblStyle w:val="Tabellen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96"/>
        <w:gridCol w:w="3261"/>
        <w:gridCol w:w="2040"/>
        <w:gridCol w:w="2099"/>
      </w:tblGrid>
      <w:tr w:rsidR="000F6C3D" w:rsidRPr="000A1F7D" w:rsidTr="000A1F7D">
        <w:tc>
          <w:tcPr>
            <w:tcW w:w="1696" w:type="dxa"/>
          </w:tcPr>
          <w:p w:rsidR="00670C20" w:rsidRPr="00FA0B53" w:rsidRDefault="000A1F7D" w:rsidP="000A1F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B53">
              <w:rPr>
                <w:rFonts w:ascii="Arial" w:hAnsi="Arial" w:cs="Arial"/>
                <w:b/>
                <w:sz w:val="22"/>
                <w:szCs w:val="22"/>
              </w:rPr>
              <w:t>Brain region</w:t>
            </w:r>
          </w:p>
          <w:p w:rsidR="00670C20" w:rsidRPr="000A1F7D" w:rsidRDefault="00670C20" w:rsidP="000A1F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</w:t>
            </w:r>
            <w:r w:rsidR="000A1F7D" w:rsidRPr="000A1F7D">
              <w:rPr>
                <w:rFonts w:ascii="Arial" w:hAnsi="Arial" w:cs="Arial"/>
                <w:sz w:val="18"/>
                <w:szCs w:val="18"/>
              </w:rPr>
              <w:t>e.g. frontal cortex or hippocampus</w:t>
            </w:r>
            <w:r w:rsidRPr="000A1F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670C20" w:rsidRPr="00FA0B53" w:rsidRDefault="000A1F7D" w:rsidP="000A1F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B53">
              <w:rPr>
                <w:rFonts w:ascii="Arial" w:hAnsi="Arial" w:cs="Arial"/>
                <w:b/>
                <w:sz w:val="22"/>
                <w:szCs w:val="22"/>
              </w:rPr>
              <w:t>Type of tissue</w:t>
            </w:r>
          </w:p>
          <w:p w:rsidR="00670C20" w:rsidRPr="000A1F7D" w:rsidRDefault="00670C20" w:rsidP="000A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</w:t>
            </w:r>
            <w:r w:rsidR="000A1F7D" w:rsidRPr="000A1F7D">
              <w:rPr>
                <w:rFonts w:ascii="Arial" w:hAnsi="Arial" w:cs="Arial"/>
                <w:sz w:val="18"/>
                <w:szCs w:val="18"/>
              </w:rPr>
              <w:t>e.g. cryopreserve</w:t>
            </w:r>
            <w:r w:rsidR="000A1F7D">
              <w:rPr>
                <w:rFonts w:ascii="Arial" w:hAnsi="Arial" w:cs="Arial"/>
                <w:sz w:val="18"/>
                <w:szCs w:val="18"/>
              </w:rPr>
              <w:t>d tissue, formalin-fixed tissue or</w:t>
            </w:r>
            <w:r w:rsidR="000A1F7D" w:rsidRPr="000A1F7D">
              <w:rPr>
                <w:rFonts w:ascii="Arial" w:hAnsi="Arial" w:cs="Arial"/>
                <w:sz w:val="18"/>
                <w:szCs w:val="18"/>
              </w:rPr>
              <w:t xml:space="preserve"> formalin-fixed and paraffin-embedded tissue</w:t>
            </w:r>
            <w:r w:rsidRPr="000A1F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70C20" w:rsidRPr="000A1F7D" w:rsidRDefault="000A1F7D" w:rsidP="000A1F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1F7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:rsidR="00670C20" w:rsidRPr="000A1F7D" w:rsidRDefault="00670C20" w:rsidP="000A1F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</w:t>
            </w:r>
            <w:r w:rsidR="000A1F7D" w:rsidRPr="000A1F7D">
              <w:rPr>
                <w:rFonts w:ascii="Arial" w:hAnsi="Arial" w:cs="Arial"/>
                <w:sz w:val="18"/>
                <w:szCs w:val="18"/>
              </w:rPr>
              <w:t>mg or number of sections</w:t>
            </w:r>
            <w:r w:rsidRPr="000A1F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99" w:type="dxa"/>
          </w:tcPr>
          <w:p w:rsidR="00670C20" w:rsidRPr="00FA0B53" w:rsidRDefault="000A1F7D" w:rsidP="000A1F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B53">
              <w:rPr>
                <w:rFonts w:ascii="Arial" w:hAnsi="Arial" w:cs="Arial"/>
                <w:b/>
                <w:sz w:val="22"/>
                <w:szCs w:val="22"/>
              </w:rPr>
              <w:t>Further specifications</w:t>
            </w:r>
          </w:p>
          <w:p w:rsidR="00670C20" w:rsidRPr="000A1F7D" w:rsidRDefault="00670C20" w:rsidP="000A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</w:t>
            </w:r>
            <w:r w:rsidR="000A1F7D" w:rsidRPr="000A1F7D">
              <w:rPr>
                <w:rFonts w:ascii="Arial" w:hAnsi="Arial" w:cs="Arial"/>
                <w:sz w:val="18"/>
                <w:szCs w:val="18"/>
              </w:rPr>
              <w:t>e.g. thickness of section</w:t>
            </w:r>
            <w:r w:rsidRPr="000A1F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6C3D" w:rsidRPr="000A1F7D" w:rsidTr="000A1F7D">
        <w:tc>
          <w:tcPr>
            <w:tcW w:w="1696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C3D" w:rsidRPr="000A1F7D" w:rsidTr="000A1F7D">
        <w:tc>
          <w:tcPr>
            <w:tcW w:w="1696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670C20" w:rsidRPr="000A1F7D" w:rsidRDefault="00670C20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0C20" w:rsidRPr="007E29E6" w:rsidRDefault="007E29E6" w:rsidP="00670C20">
      <w:pPr>
        <w:spacing w:after="240"/>
        <w:rPr>
          <w:rFonts w:ascii="Arial" w:hAnsi="Arial" w:cs="Arial"/>
          <w:sz w:val="20"/>
          <w:szCs w:val="20"/>
        </w:rPr>
      </w:pPr>
      <w:r w:rsidRPr="007E29E6">
        <w:rPr>
          <w:rFonts w:ascii="Arial" w:hAnsi="Arial" w:cs="Arial"/>
          <w:sz w:val="20"/>
          <w:szCs w:val="20"/>
        </w:rPr>
        <w:t>Please add an additional row for each different brain region or type of tissue.</w:t>
      </w:r>
    </w:p>
    <w:p w:rsidR="00670C20" w:rsidRPr="00D60D66" w:rsidRDefault="000F6C3D" w:rsidP="00670C20">
      <w:pPr>
        <w:rPr>
          <w:rFonts w:ascii="Arial" w:hAnsi="Arial" w:cs="Arial"/>
          <w:b/>
          <w:sz w:val="22"/>
          <w:szCs w:val="22"/>
        </w:rPr>
      </w:pPr>
      <w:proofErr w:type="spellStart"/>
      <w:r w:rsidRPr="000A1F7D">
        <w:rPr>
          <w:rFonts w:ascii="Arial" w:hAnsi="Arial" w:cs="Arial"/>
          <w:b/>
          <w:sz w:val="22"/>
          <w:szCs w:val="22"/>
          <w:lang w:val="de-DE"/>
        </w:rPr>
        <w:t>Patient</w:t>
      </w:r>
      <w:r w:rsidR="007E29E6">
        <w:rPr>
          <w:rFonts w:ascii="Arial" w:hAnsi="Arial" w:cs="Arial"/>
          <w:b/>
          <w:sz w:val="22"/>
          <w:szCs w:val="22"/>
          <w:lang w:val="de-DE"/>
        </w:rPr>
        <w:t>s</w:t>
      </w:r>
      <w:proofErr w:type="spellEnd"/>
      <w:r w:rsidR="00670C20" w:rsidRPr="00D60D66">
        <w:rPr>
          <w:rFonts w:ascii="Arial" w:hAnsi="Arial" w:cs="Arial"/>
          <w:b/>
          <w:sz w:val="22"/>
          <w:szCs w:val="22"/>
        </w:rPr>
        <w:t xml:space="preserve">-II, </w:t>
      </w:r>
      <w:r w:rsidR="007E29E6">
        <w:rPr>
          <w:rFonts w:ascii="Arial" w:hAnsi="Arial" w:cs="Arial"/>
          <w:b/>
          <w:sz w:val="22"/>
          <w:szCs w:val="22"/>
        </w:rPr>
        <w:t>if applicable</w:t>
      </w:r>
    </w:p>
    <w:tbl>
      <w:tblPr>
        <w:tblStyle w:val="Tabellen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96"/>
        <w:gridCol w:w="3261"/>
        <w:gridCol w:w="2040"/>
        <w:gridCol w:w="2099"/>
      </w:tblGrid>
      <w:tr w:rsidR="007E29E6" w:rsidRPr="000A1F7D" w:rsidTr="007E29E6">
        <w:tc>
          <w:tcPr>
            <w:tcW w:w="1696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Brain region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frontal cortex or hippocampus)</w:t>
            </w:r>
          </w:p>
        </w:tc>
        <w:tc>
          <w:tcPr>
            <w:tcW w:w="3261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Type of tissue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cryopreserve</w:t>
            </w:r>
            <w:r>
              <w:rPr>
                <w:rFonts w:ascii="Arial" w:hAnsi="Arial" w:cs="Arial"/>
                <w:sz w:val="18"/>
                <w:szCs w:val="18"/>
              </w:rPr>
              <w:t>d tissue, formalin-fixed tissue or</w:t>
            </w:r>
            <w:r w:rsidRPr="000A1F7D">
              <w:rPr>
                <w:rFonts w:ascii="Arial" w:hAnsi="Arial" w:cs="Arial"/>
                <w:sz w:val="18"/>
                <w:szCs w:val="18"/>
              </w:rPr>
              <w:t xml:space="preserve"> formalin-fixed and paraffin-embedded tissue)</w:t>
            </w:r>
          </w:p>
        </w:tc>
        <w:tc>
          <w:tcPr>
            <w:tcW w:w="2040" w:type="dxa"/>
          </w:tcPr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1F7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(mg or number of sections)</w:t>
            </w:r>
          </w:p>
        </w:tc>
        <w:tc>
          <w:tcPr>
            <w:tcW w:w="2099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Further specifications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thickness of section)</w:t>
            </w:r>
          </w:p>
        </w:tc>
      </w:tr>
      <w:tr w:rsidR="007E29E6" w:rsidRPr="000A1F7D" w:rsidTr="007E29E6">
        <w:tc>
          <w:tcPr>
            <w:tcW w:w="1696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9E6" w:rsidRPr="000A1F7D" w:rsidTr="007E29E6">
        <w:tc>
          <w:tcPr>
            <w:tcW w:w="1696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9E6" w:rsidRPr="007E29E6" w:rsidRDefault="007E29E6" w:rsidP="007E29E6">
      <w:pPr>
        <w:spacing w:after="240"/>
        <w:rPr>
          <w:rFonts w:ascii="Arial" w:hAnsi="Arial" w:cs="Arial"/>
          <w:sz w:val="20"/>
          <w:szCs w:val="20"/>
        </w:rPr>
      </w:pPr>
      <w:r w:rsidRPr="007E29E6">
        <w:rPr>
          <w:rFonts w:ascii="Arial" w:hAnsi="Arial" w:cs="Arial"/>
          <w:sz w:val="20"/>
          <w:szCs w:val="20"/>
        </w:rPr>
        <w:t>Please add an additional row for each different brain region or type of tissue.</w:t>
      </w:r>
    </w:p>
    <w:p w:rsidR="00670C20" w:rsidRPr="00D60D66" w:rsidRDefault="00D1215D" w:rsidP="00670C20">
      <w:pPr>
        <w:rPr>
          <w:rFonts w:ascii="Arial" w:hAnsi="Arial" w:cs="Arial"/>
          <w:b/>
          <w:sz w:val="22"/>
          <w:szCs w:val="22"/>
        </w:rPr>
      </w:pPr>
      <w:r w:rsidRPr="007E29E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7E29E6">
        <w:rPr>
          <w:rFonts w:ascii="Arial" w:hAnsi="Arial" w:cs="Arial"/>
          <w:b/>
          <w:sz w:val="22"/>
          <w:szCs w:val="22"/>
        </w:rPr>
        <w:t>Controls, if applicable</w:t>
      </w:r>
    </w:p>
    <w:tbl>
      <w:tblPr>
        <w:tblStyle w:val="Tabellen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96"/>
        <w:gridCol w:w="3261"/>
        <w:gridCol w:w="2040"/>
        <w:gridCol w:w="2099"/>
      </w:tblGrid>
      <w:tr w:rsidR="007E29E6" w:rsidRPr="000A1F7D" w:rsidTr="007E29E6">
        <w:tc>
          <w:tcPr>
            <w:tcW w:w="1696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Brain region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frontal cortex or hippocampus)</w:t>
            </w:r>
          </w:p>
        </w:tc>
        <w:tc>
          <w:tcPr>
            <w:tcW w:w="3261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Type of tissue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cryopreserve</w:t>
            </w:r>
            <w:r>
              <w:rPr>
                <w:rFonts w:ascii="Arial" w:hAnsi="Arial" w:cs="Arial"/>
                <w:sz w:val="18"/>
                <w:szCs w:val="18"/>
              </w:rPr>
              <w:t>d tissue, formalin-fixed tissue or</w:t>
            </w:r>
            <w:r w:rsidRPr="000A1F7D">
              <w:rPr>
                <w:rFonts w:ascii="Arial" w:hAnsi="Arial" w:cs="Arial"/>
                <w:sz w:val="18"/>
                <w:szCs w:val="18"/>
              </w:rPr>
              <w:t xml:space="preserve"> formalin-fixed and paraffin-embedded tissue)</w:t>
            </w:r>
          </w:p>
        </w:tc>
        <w:tc>
          <w:tcPr>
            <w:tcW w:w="2040" w:type="dxa"/>
          </w:tcPr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1F7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(mg or number of sections)</w:t>
            </w:r>
          </w:p>
        </w:tc>
        <w:tc>
          <w:tcPr>
            <w:tcW w:w="2099" w:type="dxa"/>
          </w:tcPr>
          <w:p w:rsidR="007E29E6" w:rsidRPr="007E29E6" w:rsidRDefault="007E29E6" w:rsidP="007E29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29E6">
              <w:rPr>
                <w:rFonts w:ascii="Arial" w:hAnsi="Arial" w:cs="Arial"/>
                <w:b/>
                <w:sz w:val="22"/>
                <w:szCs w:val="22"/>
              </w:rPr>
              <w:t>Further specifications</w:t>
            </w:r>
          </w:p>
          <w:p w:rsidR="007E29E6" w:rsidRPr="000A1F7D" w:rsidRDefault="007E29E6" w:rsidP="007E2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1F7D">
              <w:rPr>
                <w:rFonts w:ascii="Arial" w:hAnsi="Arial" w:cs="Arial"/>
                <w:sz w:val="18"/>
                <w:szCs w:val="18"/>
              </w:rPr>
              <w:t>(e.g. thickness of section)</w:t>
            </w:r>
          </w:p>
        </w:tc>
      </w:tr>
      <w:tr w:rsidR="007E29E6" w:rsidRPr="000A1F7D" w:rsidTr="007E29E6">
        <w:tc>
          <w:tcPr>
            <w:tcW w:w="1696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9E6" w:rsidRPr="000A1F7D" w:rsidTr="007E29E6">
        <w:tc>
          <w:tcPr>
            <w:tcW w:w="1696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7E29E6" w:rsidRPr="000A1F7D" w:rsidRDefault="007E29E6" w:rsidP="007E29E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9E6" w:rsidRPr="007E29E6" w:rsidRDefault="007E29E6" w:rsidP="007E29E6">
      <w:pPr>
        <w:spacing w:after="240"/>
        <w:rPr>
          <w:rFonts w:ascii="Arial" w:hAnsi="Arial" w:cs="Arial"/>
          <w:sz w:val="20"/>
          <w:szCs w:val="20"/>
        </w:rPr>
      </w:pPr>
      <w:r w:rsidRPr="007E29E6">
        <w:rPr>
          <w:rFonts w:ascii="Arial" w:hAnsi="Arial" w:cs="Arial"/>
          <w:sz w:val="20"/>
          <w:szCs w:val="20"/>
        </w:rPr>
        <w:t>Please add an additional row for each different brain region or type of tissue.</w:t>
      </w:r>
    </w:p>
    <w:p w:rsidR="00053494" w:rsidRPr="007E29E6" w:rsidRDefault="00053494" w:rsidP="00F37A51">
      <w:pPr>
        <w:rPr>
          <w:rFonts w:ascii="Arial" w:hAnsi="Arial" w:cs="Arial"/>
        </w:rPr>
      </w:pPr>
    </w:p>
    <w:p w:rsidR="006D20DC" w:rsidRPr="007E29E6" w:rsidRDefault="006D20DC" w:rsidP="00F37A51">
      <w:pPr>
        <w:rPr>
          <w:rFonts w:ascii="Arial" w:hAnsi="Arial" w:cs="Arial"/>
        </w:rPr>
      </w:pPr>
    </w:p>
    <w:p w:rsidR="007B2416" w:rsidRPr="007E29E6" w:rsidRDefault="007E29E6" w:rsidP="00F37A51">
      <w:pPr>
        <w:rPr>
          <w:rFonts w:ascii="Arial" w:hAnsi="Arial" w:cs="Arial"/>
          <w:b/>
          <w:bCs/>
        </w:rPr>
      </w:pPr>
      <w:r w:rsidRPr="007E29E6">
        <w:rPr>
          <w:rFonts w:ascii="Arial" w:hAnsi="Arial" w:cs="Arial"/>
          <w:b/>
          <w:bCs/>
        </w:rPr>
        <w:t>Do you have a VAT ID (trade ID)</w:t>
      </w:r>
      <w:r w:rsidR="007B2416" w:rsidRPr="007E29E6">
        <w:rPr>
          <w:rFonts w:ascii="Arial" w:hAnsi="Arial" w:cs="Arial"/>
          <w:b/>
          <w:bCs/>
        </w:rPr>
        <w:t>?</w:t>
      </w:r>
    </w:p>
    <w:p w:rsidR="007B2416" w:rsidRDefault="007B2416" w:rsidP="00F37A51">
      <w:pPr>
        <w:rPr>
          <w:rFonts w:ascii="Arial" w:hAnsi="Arial" w:cs="Arial"/>
          <w:b/>
          <w:bCs/>
        </w:rPr>
      </w:pPr>
    </w:p>
    <w:p w:rsidR="007E29E6" w:rsidRDefault="007E29E6" w:rsidP="007E2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9.5pt" o:ole="">
            <v:imagedata r:id="rId8" o:title=""/>
          </v:shape>
          <w:control r:id="rId9" w:name="OptionButton11" w:shapeid="_x0000_i1029"/>
        </w:object>
      </w:r>
      <w:r>
        <w:rPr>
          <w:rFonts w:ascii="Arial" w:hAnsi="Arial" w:cs="Arial"/>
          <w:lang w:val="en-US"/>
        </w:rPr>
        <w:t xml:space="preserve"> </w:t>
      </w:r>
    </w:p>
    <w:p w:rsidR="007E29E6" w:rsidRDefault="007E29E6" w:rsidP="007E29E6">
      <w:pPr>
        <w:rPr>
          <w:rFonts w:ascii="Arial" w:hAnsi="Arial" w:cs="Arial"/>
          <w:b/>
          <w:bCs/>
          <w:lang w:val="en-US"/>
        </w:rPr>
      </w:pPr>
      <w:r w:rsidRPr="00992DB2">
        <w:rPr>
          <w:rFonts w:ascii="Arial" w:hAnsi="Arial" w:cs="Arial"/>
          <w:lang w:val="en-US"/>
        </w:rPr>
        <w:object w:dxaOrig="225" w:dyaOrig="225">
          <v:shape id="_x0000_i1031" type="#_x0000_t75" style="width:108pt;height:19.5pt" o:ole="">
            <v:imagedata r:id="rId10" o:title=""/>
          </v:shape>
          <w:control r:id="rId11" w:name="OptionButton21" w:shapeid="_x0000_i1031"/>
        </w:object>
      </w:r>
    </w:p>
    <w:p w:rsidR="007E29E6" w:rsidRDefault="007E29E6" w:rsidP="00F37A51">
      <w:pPr>
        <w:rPr>
          <w:rFonts w:ascii="Arial" w:hAnsi="Arial" w:cs="Arial"/>
          <w:b/>
          <w:bCs/>
          <w:lang w:val="de-DE"/>
        </w:rPr>
      </w:pPr>
    </w:p>
    <w:p w:rsidR="007B2416" w:rsidRPr="007E29E6" w:rsidRDefault="007E29E6" w:rsidP="00F37A51">
      <w:pPr>
        <w:rPr>
          <w:rFonts w:ascii="Arial" w:hAnsi="Arial" w:cs="Arial"/>
          <w:b/>
          <w:bCs/>
        </w:rPr>
      </w:pPr>
      <w:r w:rsidRPr="007E29E6">
        <w:rPr>
          <w:rFonts w:ascii="Arial" w:hAnsi="Arial" w:cs="Arial"/>
          <w:b/>
          <w:bCs/>
        </w:rPr>
        <w:t>My VAT ID (trade ID) is</w:t>
      </w:r>
      <w:r w:rsidR="007B2416" w:rsidRPr="007E29E6">
        <w:rPr>
          <w:rFonts w:ascii="Arial" w:hAnsi="Arial" w:cs="Arial"/>
          <w:b/>
          <w:bCs/>
        </w:rPr>
        <w:t xml:space="preserve">: </w:t>
      </w:r>
    </w:p>
    <w:p w:rsidR="007B2416" w:rsidRDefault="00E37F01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7B2416">
        <w:rPr>
          <w:rFonts w:ascii="Arial" w:hAnsi="Arial" w:cs="Arial"/>
          <w:b/>
          <w:bCs/>
          <w:lang w:val="de-DE"/>
        </w:rPr>
        <w:instrText xml:space="preserve"> FORMTEXT </w:instrText>
      </w:r>
      <w:r>
        <w:rPr>
          <w:rFonts w:ascii="Arial" w:hAnsi="Arial" w:cs="Arial"/>
          <w:b/>
          <w:bCs/>
          <w:lang w:val="de-DE"/>
        </w:rPr>
      </w:r>
      <w:r>
        <w:rPr>
          <w:rFonts w:ascii="Arial" w:hAnsi="Arial" w:cs="Arial"/>
          <w:b/>
          <w:bCs/>
          <w:lang w:val="de-DE"/>
        </w:rPr>
        <w:fldChar w:fldCharType="separate"/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lang w:val="de-DE"/>
        </w:rPr>
        <w:fldChar w:fldCharType="end"/>
      </w:r>
      <w:bookmarkEnd w:id="11"/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F37A51" w:rsidRPr="002F45C7" w:rsidRDefault="002F45C7" w:rsidP="00F37A51">
      <w:pPr>
        <w:rPr>
          <w:rFonts w:ascii="Arial" w:hAnsi="Arial" w:cs="Arial"/>
          <w:b/>
          <w:bCs/>
        </w:rPr>
      </w:pPr>
      <w:r w:rsidRPr="002F45C7">
        <w:rPr>
          <w:rFonts w:ascii="Arial" w:hAnsi="Arial" w:cs="Arial"/>
          <w:b/>
          <w:bCs/>
        </w:rPr>
        <w:t>Please send the application as</w:t>
      </w:r>
      <w:r w:rsidR="00F37A51" w:rsidRPr="002F45C7">
        <w:rPr>
          <w:rFonts w:ascii="Arial" w:hAnsi="Arial" w:cs="Arial"/>
          <w:b/>
          <w:bCs/>
        </w:rPr>
        <w:t xml:space="preserve"> Email-Attachment </w:t>
      </w:r>
      <w:r w:rsidRPr="002F45C7">
        <w:rPr>
          <w:rFonts w:ascii="Arial" w:hAnsi="Arial" w:cs="Arial"/>
          <w:b/>
          <w:bCs/>
        </w:rPr>
        <w:t>to</w:t>
      </w:r>
      <w:r w:rsidR="00F37A51" w:rsidRPr="002F45C7">
        <w:rPr>
          <w:rFonts w:ascii="Arial" w:hAnsi="Arial" w:cs="Arial"/>
          <w:b/>
          <w:bCs/>
        </w:rPr>
        <w:t>:</w:t>
      </w:r>
    </w:p>
    <w:p w:rsidR="00F37A51" w:rsidRPr="002F45C7" w:rsidRDefault="00F37A51" w:rsidP="00F37A51">
      <w:pPr>
        <w:rPr>
          <w:rFonts w:ascii="Arial" w:hAnsi="Arial" w:cs="Arial"/>
        </w:rPr>
      </w:pPr>
    </w:p>
    <w:p w:rsidR="00F37A51" w:rsidRPr="002F45C7" w:rsidRDefault="00F37A51">
      <w:pPr>
        <w:jc w:val="both"/>
        <w:rPr>
          <w:rFonts w:ascii="Arial" w:hAnsi="Arial" w:cs="Arial"/>
        </w:rPr>
      </w:pPr>
    </w:p>
    <w:p w:rsidR="000E3BBF" w:rsidRDefault="000E3BBF" w:rsidP="00F47163">
      <w:pPr>
        <w:ind w:left="216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Dr. </w:t>
      </w:r>
      <w:proofErr w:type="spellStart"/>
      <w:r w:rsidR="006C36D7">
        <w:rPr>
          <w:rFonts w:ascii="Arial" w:hAnsi="Arial" w:cs="Arial"/>
          <w:lang w:val="fr-FR"/>
        </w:rPr>
        <w:t>rer</w:t>
      </w:r>
      <w:proofErr w:type="spellEnd"/>
      <w:r w:rsidR="006C36D7">
        <w:rPr>
          <w:rFonts w:ascii="Arial" w:hAnsi="Arial" w:cs="Arial"/>
          <w:lang w:val="fr-FR"/>
        </w:rPr>
        <w:t xml:space="preserve">. </w:t>
      </w:r>
      <w:proofErr w:type="spellStart"/>
      <w:r w:rsidR="006C36D7">
        <w:rPr>
          <w:rFonts w:ascii="Arial" w:hAnsi="Arial" w:cs="Arial"/>
          <w:lang w:val="fr-FR"/>
        </w:rPr>
        <w:t>nat</w:t>
      </w:r>
      <w:proofErr w:type="spellEnd"/>
      <w:r w:rsidR="006C36D7">
        <w:rPr>
          <w:rFonts w:ascii="Arial" w:hAnsi="Arial" w:cs="Arial"/>
          <w:lang w:val="fr-FR"/>
        </w:rPr>
        <w:t>. Otto Windl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nbm</w:t>
      </w:r>
      <w:r w:rsidRPr="003D7B8A">
        <w:rPr>
          <w:rFonts w:ascii="Arial" w:hAnsi="Arial" w:cs="Arial"/>
          <w:lang w:val="fr-FR"/>
        </w:rPr>
        <w:t>@med.uni-muenchen.de</w:t>
      </w:r>
    </w:p>
    <w:p w:rsidR="000E3BBF" w:rsidRPr="00B22684" w:rsidRDefault="000E3BBF" w:rsidP="000E3BBF">
      <w:pPr>
        <w:ind w:left="2160" w:firstLine="720"/>
        <w:rPr>
          <w:rFonts w:ascii="Arial" w:hAnsi="Arial" w:cs="Arial"/>
          <w:u w:val="single"/>
          <w:lang w:val="de-DE"/>
        </w:rPr>
      </w:pPr>
    </w:p>
    <w:p w:rsidR="000E3BBF" w:rsidRPr="00B22684" w:rsidRDefault="000E3BBF" w:rsidP="000E3BBF">
      <w:pPr>
        <w:ind w:left="2160" w:firstLine="720"/>
        <w:rPr>
          <w:rFonts w:ascii="Arial" w:hAnsi="Arial" w:cs="Arial"/>
          <w:u w:val="single"/>
          <w:lang w:val="de-DE"/>
        </w:rPr>
      </w:pPr>
    </w:p>
    <w:p w:rsidR="000E3BBF" w:rsidRPr="003D7B8A" w:rsidRDefault="000E3BBF" w:rsidP="000E3BBF">
      <w:pPr>
        <w:rPr>
          <w:rFonts w:ascii="Arial" w:hAnsi="Arial" w:cs="Arial"/>
          <w:lang w:val="fr-FR"/>
        </w:rPr>
      </w:pPr>
      <w:r w:rsidRPr="00F47163">
        <w:rPr>
          <w:rFonts w:ascii="Arial" w:hAnsi="Arial" w:cs="Arial"/>
        </w:rPr>
        <w:t>P</w:t>
      </w:r>
      <w:r w:rsidR="002F45C7" w:rsidRPr="00F47163">
        <w:rPr>
          <w:rFonts w:ascii="Arial" w:hAnsi="Arial" w:cs="Arial"/>
        </w:rPr>
        <w:t>ostal address</w:t>
      </w:r>
      <w:r w:rsidRPr="00F47163">
        <w:rPr>
          <w:rFonts w:ascii="Arial" w:hAnsi="Arial" w:cs="Arial"/>
        </w:rPr>
        <w:t>:</w:t>
      </w:r>
      <w:r w:rsidRPr="002F45C7">
        <w:rPr>
          <w:rFonts w:ascii="Arial" w:hAnsi="Arial" w:cs="Arial"/>
        </w:rPr>
        <w:tab/>
      </w:r>
      <w:r w:rsidRPr="002F45C7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fr-FR"/>
        </w:rPr>
        <w:t>Neurobiobank</w:t>
      </w:r>
      <w:proofErr w:type="spellEnd"/>
      <w:r>
        <w:rPr>
          <w:rFonts w:ascii="Arial" w:hAnsi="Arial" w:cs="Arial"/>
          <w:lang w:val="fr-FR"/>
        </w:rPr>
        <w:t xml:space="preserve"> München</w:t>
      </w:r>
    </w:p>
    <w:p w:rsidR="000E3BBF" w:rsidRPr="002F45C7" w:rsidRDefault="002F45C7" w:rsidP="000E3BBF">
      <w:pPr>
        <w:ind w:left="2160" w:firstLine="720"/>
        <w:rPr>
          <w:rFonts w:ascii="Arial" w:hAnsi="Arial" w:cs="Arial"/>
        </w:rPr>
      </w:pPr>
      <w:proofErr w:type="spellStart"/>
      <w:r w:rsidRPr="002F45C7">
        <w:rPr>
          <w:rFonts w:ascii="Arial" w:hAnsi="Arial" w:cs="Arial"/>
        </w:rPr>
        <w:t>Center</w:t>
      </w:r>
      <w:proofErr w:type="spellEnd"/>
      <w:r w:rsidRPr="002F45C7">
        <w:rPr>
          <w:rFonts w:ascii="Arial" w:hAnsi="Arial" w:cs="Arial"/>
        </w:rPr>
        <w:t xml:space="preserve"> for Neuropathology and Prion Research</w:t>
      </w:r>
    </w:p>
    <w:p w:rsidR="000E3BBF" w:rsidRPr="00FA0B53" w:rsidRDefault="000E3BBF" w:rsidP="000E3BBF">
      <w:pPr>
        <w:ind w:left="2160" w:firstLine="720"/>
        <w:rPr>
          <w:rFonts w:ascii="Arial" w:hAnsi="Arial" w:cs="Arial"/>
        </w:rPr>
      </w:pPr>
      <w:r w:rsidRPr="00FA0B53">
        <w:rPr>
          <w:rFonts w:ascii="Arial" w:hAnsi="Arial" w:cs="Arial"/>
        </w:rPr>
        <w:t>Ludwig-</w:t>
      </w:r>
      <w:proofErr w:type="spellStart"/>
      <w:r w:rsidRPr="00FA0B53">
        <w:rPr>
          <w:rFonts w:ascii="Arial" w:hAnsi="Arial" w:cs="Arial"/>
        </w:rPr>
        <w:t>Maximilians</w:t>
      </w:r>
      <w:proofErr w:type="spellEnd"/>
      <w:r w:rsidRPr="00FA0B53">
        <w:rPr>
          <w:rFonts w:ascii="Arial" w:hAnsi="Arial" w:cs="Arial"/>
        </w:rPr>
        <w:t>-Universit</w:t>
      </w:r>
      <w:r w:rsidR="002F45C7" w:rsidRPr="00FA0B53">
        <w:rPr>
          <w:rFonts w:ascii="Arial" w:hAnsi="Arial" w:cs="Arial"/>
        </w:rPr>
        <w:t>y</w:t>
      </w:r>
      <w:r w:rsidRPr="00FA0B53">
        <w:rPr>
          <w:rFonts w:ascii="Arial" w:hAnsi="Arial" w:cs="Arial"/>
        </w:rPr>
        <w:t xml:space="preserve"> M</w:t>
      </w:r>
      <w:r w:rsidR="002F45C7" w:rsidRPr="00FA0B53">
        <w:rPr>
          <w:rFonts w:ascii="Arial" w:hAnsi="Arial" w:cs="Arial"/>
        </w:rPr>
        <w:t>unich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de-DE"/>
        </w:rPr>
      </w:pPr>
      <w:r w:rsidRPr="00FA0B53">
        <w:rPr>
          <w:rFonts w:ascii="Arial" w:hAnsi="Arial" w:cs="Arial"/>
        </w:rPr>
        <w:t xml:space="preserve">Feodor-Lynen-Str. </w:t>
      </w:r>
      <w:r w:rsidRPr="003D7B8A">
        <w:rPr>
          <w:rFonts w:ascii="Arial" w:hAnsi="Arial" w:cs="Arial"/>
          <w:lang w:val="de-DE"/>
        </w:rPr>
        <w:t>23</w:t>
      </w:r>
    </w:p>
    <w:p w:rsidR="000E3BBF" w:rsidRDefault="000E3BBF" w:rsidP="000E3BBF">
      <w:pPr>
        <w:ind w:left="288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>81377 München</w:t>
      </w:r>
    </w:p>
    <w:p w:rsidR="002F45C7" w:rsidRPr="003D7B8A" w:rsidRDefault="002F45C7" w:rsidP="000E3BBF">
      <w:pPr>
        <w:ind w:left="28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Germany</w:t>
      </w:r>
    </w:p>
    <w:p w:rsidR="000E3BBF" w:rsidRPr="003D7B8A" w:rsidRDefault="002F45C7" w:rsidP="000E3BBF">
      <w:pPr>
        <w:ind w:left="2160" w:firstLine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Phone</w:t>
      </w:r>
      <w:r w:rsidR="000E3BBF" w:rsidRPr="003D7B8A">
        <w:rPr>
          <w:rFonts w:ascii="Arial" w:hAnsi="Arial" w:cs="Arial"/>
          <w:lang w:val="de-DE"/>
        </w:rPr>
        <w:t xml:space="preserve">: </w:t>
      </w:r>
      <w:r w:rsidR="000E3BBF" w:rsidRPr="003D7B8A">
        <w:rPr>
          <w:rFonts w:ascii="Arial" w:hAnsi="Arial" w:cs="Arial"/>
          <w:lang w:val="de-DE"/>
        </w:rPr>
        <w:tab/>
        <w:t>0</w:t>
      </w:r>
      <w:r>
        <w:rPr>
          <w:rFonts w:ascii="Arial" w:hAnsi="Arial" w:cs="Arial"/>
          <w:lang w:val="de-DE"/>
        </w:rPr>
        <w:t>049 (0)</w:t>
      </w:r>
      <w:r w:rsidR="000E3BBF" w:rsidRPr="003D7B8A">
        <w:rPr>
          <w:rFonts w:ascii="Arial" w:hAnsi="Arial" w:cs="Arial"/>
          <w:lang w:val="de-DE"/>
        </w:rPr>
        <w:t>89 2180-78</w:t>
      </w:r>
      <w:r w:rsidR="006C36D7">
        <w:rPr>
          <w:rFonts w:ascii="Arial" w:hAnsi="Arial" w:cs="Arial"/>
          <w:lang w:val="de-DE"/>
        </w:rPr>
        <w:t>133</w:t>
      </w:r>
    </w:p>
    <w:p w:rsidR="000E3BBF" w:rsidRPr="003D7B8A" w:rsidRDefault="002F45C7" w:rsidP="000E3BBF">
      <w:pPr>
        <w:ind w:left="2160" w:firstLine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</w:t>
      </w:r>
      <w:r w:rsidR="000E3BBF" w:rsidRPr="003D7B8A">
        <w:rPr>
          <w:rFonts w:ascii="Arial" w:hAnsi="Arial" w:cs="Arial"/>
          <w:lang w:val="de-DE"/>
        </w:rPr>
        <w:t>ax:</w:t>
      </w:r>
      <w:r w:rsidR="000E3BBF" w:rsidRPr="003D7B8A">
        <w:rPr>
          <w:rFonts w:ascii="Arial" w:hAnsi="Arial" w:cs="Arial"/>
          <w:lang w:val="de-DE"/>
        </w:rPr>
        <w:tab/>
        <w:t>0</w:t>
      </w:r>
      <w:r>
        <w:rPr>
          <w:rFonts w:ascii="Arial" w:hAnsi="Arial" w:cs="Arial"/>
          <w:lang w:val="de-DE"/>
        </w:rPr>
        <w:t>049 (0)</w:t>
      </w:r>
      <w:r w:rsidR="000E3BBF" w:rsidRPr="003D7B8A">
        <w:rPr>
          <w:rFonts w:ascii="Arial" w:hAnsi="Arial" w:cs="Arial"/>
          <w:lang w:val="de-DE"/>
        </w:rPr>
        <w:t>89 2180-78037</w:t>
      </w:r>
    </w:p>
    <w:p w:rsidR="00F37A51" w:rsidRPr="000E3BBF" w:rsidRDefault="00F47163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Date</w:t>
      </w:r>
      <w:r w:rsidR="000E3BBF">
        <w:rPr>
          <w:rFonts w:ascii="Arial" w:hAnsi="Arial" w:cs="Arial"/>
          <w:b/>
          <w:lang w:val="de-DE"/>
        </w:rPr>
        <w:t>:</w:t>
      </w:r>
    </w:p>
    <w:p w:rsidR="006D20DC" w:rsidRPr="005D2596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de-DE"/>
        </w:rPr>
      </w:pPr>
      <w:r w:rsidRPr="00FD6BCC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BCC" w:rsidRPr="00FD6BCC">
        <w:rPr>
          <w:rFonts w:ascii="Arial" w:hAnsi="Arial" w:cs="Arial"/>
          <w:b/>
          <w:lang w:val="de-DE"/>
        </w:rPr>
        <w:instrText xml:space="preserve"> FORMTEXT </w:instrText>
      </w:r>
      <w:r w:rsidRPr="00FD6BCC">
        <w:rPr>
          <w:rFonts w:ascii="Arial" w:hAnsi="Arial" w:cs="Arial"/>
          <w:b/>
          <w:lang w:val="de-DE"/>
        </w:rPr>
      </w:r>
      <w:r w:rsidRPr="00FD6BCC">
        <w:rPr>
          <w:rFonts w:ascii="Arial" w:hAnsi="Arial" w:cs="Arial"/>
          <w:b/>
          <w:lang w:val="de-DE"/>
        </w:rPr>
        <w:fldChar w:fldCharType="separate"/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Pr="00FD6BCC">
        <w:rPr>
          <w:rFonts w:ascii="Arial" w:hAnsi="Arial" w:cs="Arial"/>
          <w:b/>
          <w:lang w:val="de-DE"/>
        </w:rPr>
        <w:fldChar w:fldCharType="end"/>
      </w:r>
    </w:p>
    <w:sectPr w:rsidR="006D20DC" w:rsidRPr="005D2596" w:rsidSect="008E5947">
      <w:footerReference w:type="default" r:id="rId12"/>
      <w:footerReference w:type="first" r:id="rId13"/>
      <w:pgSz w:w="11907" w:h="16840" w:code="9"/>
      <w:pgMar w:top="1134" w:right="1361" w:bottom="851" w:left="1440" w:header="1134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E6" w:rsidRDefault="007E29E6">
      <w:r>
        <w:separator/>
      </w:r>
    </w:p>
  </w:endnote>
  <w:endnote w:type="continuationSeparator" w:id="0">
    <w:p w:rsidR="007E29E6" w:rsidRDefault="007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50065"/>
      <w:docPartObj>
        <w:docPartGallery w:val="Page Numbers (Bottom of Page)"/>
        <w:docPartUnique/>
      </w:docPartObj>
    </w:sdtPr>
    <w:sdtEndPr/>
    <w:sdtContent>
      <w:sdt>
        <w:sdtPr>
          <w:id w:val="57050066"/>
          <w:docPartObj>
            <w:docPartGallery w:val="Page Numbers (Top of Page)"/>
            <w:docPartUnique/>
          </w:docPartObj>
        </w:sdtPr>
        <w:sdtEndPr/>
        <w:sdtContent>
          <w:p w:rsidR="007E29E6" w:rsidRPr="00AC78F5" w:rsidRDefault="007E29E6" w:rsidP="00AC78F5">
            <w:pPr>
              <w:pStyle w:val="Fuzeile"/>
              <w:jc w:val="right"/>
              <w:rPr>
                <w:b/>
                <w:sz w:val="18"/>
                <w:szCs w:val="18"/>
              </w:rPr>
            </w:pPr>
            <w:proofErr w:type="spellStart"/>
            <w:r w:rsidRPr="00AC78F5">
              <w:rPr>
                <w:sz w:val="18"/>
                <w:szCs w:val="18"/>
              </w:rPr>
              <w:t>Seite</w:t>
            </w:r>
            <w:proofErr w:type="spellEnd"/>
            <w:r w:rsidRPr="00AC78F5">
              <w:rPr>
                <w:sz w:val="18"/>
                <w:szCs w:val="18"/>
              </w:rPr>
              <w:t xml:space="preserve"> </w:t>
            </w:r>
            <w:r w:rsidRPr="00AC78F5">
              <w:rPr>
                <w:b/>
                <w:sz w:val="18"/>
                <w:szCs w:val="18"/>
              </w:rPr>
              <w:fldChar w:fldCharType="begin"/>
            </w:r>
            <w:r w:rsidRPr="00AC78F5">
              <w:rPr>
                <w:b/>
                <w:sz w:val="18"/>
                <w:szCs w:val="18"/>
              </w:rPr>
              <w:instrText>PAGE</w:instrText>
            </w:r>
            <w:r w:rsidRPr="00AC78F5">
              <w:rPr>
                <w:b/>
                <w:sz w:val="18"/>
                <w:szCs w:val="18"/>
              </w:rPr>
              <w:fldChar w:fldCharType="separate"/>
            </w:r>
            <w:r w:rsidR="00FA0B53">
              <w:rPr>
                <w:b/>
                <w:noProof/>
                <w:sz w:val="18"/>
                <w:szCs w:val="18"/>
              </w:rPr>
              <w:t>3</w:t>
            </w:r>
            <w:r w:rsidRPr="00AC78F5">
              <w:rPr>
                <w:b/>
                <w:sz w:val="18"/>
                <w:szCs w:val="18"/>
              </w:rPr>
              <w:fldChar w:fldCharType="end"/>
            </w:r>
            <w:r w:rsidRPr="00AC78F5">
              <w:rPr>
                <w:sz w:val="18"/>
                <w:szCs w:val="18"/>
              </w:rPr>
              <w:t xml:space="preserve"> von </w:t>
            </w:r>
            <w:r w:rsidRPr="00AC78F5">
              <w:rPr>
                <w:b/>
                <w:sz w:val="18"/>
                <w:szCs w:val="18"/>
              </w:rPr>
              <w:fldChar w:fldCharType="begin"/>
            </w:r>
            <w:r w:rsidRPr="00AC78F5">
              <w:rPr>
                <w:b/>
                <w:sz w:val="18"/>
                <w:szCs w:val="18"/>
              </w:rPr>
              <w:instrText>NUMPAGES</w:instrText>
            </w:r>
            <w:r w:rsidRPr="00AC78F5">
              <w:rPr>
                <w:b/>
                <w:sz w:val="18"/>
                <w:szCs w:val="18"/>
              </w:rPr>
              <w:fldChar w:fldCharType="separate"/>
            </w:r>
            <w:r w:rsidR="00FA0B53">
              <w:rPr>
                <w:b/>
                <w:noProof/>
                <w:sz w:val="18"/>
                <w:szCs w:val="18"/>
              </w:rPr>
              <w:t>3</w:t>
            </w:r>
            <w:r w:rsidRPr="00AC78F5">
              <w:rPr>
                <w:b/>
                <w:sz w:val="18"/>
                <w:szCs w:val="18"/>
              </w:rPr>
              <w:fldChar w:fldCharType="end"/>
            </w:r>
          </w:p>
          <w:p w:rsidR="007E29E6" w:rsidRDefault="007E29E6" w:rsidP="00AC78F5">
            <w:pPr>
              <w:pStyle w:val="Fuzeile"/>
              <w:jc w:val="center"/>
            </w:pPr>
            <w:r w:rsidRPr="00AC78F5">
              <w:rPr>
                <w:sz w:val="18"/>
                <w:szCs w:val="18"/>
              </w:rPr>
              <w:t>NBM-</w:t>
            </w:r>
            <w:r>
              <w:rPr>
                <w:sz w:val="18"/>
                <w:szCs w:val="18"/>
              </w:rPr>
              <w:t>Tissue Request</w:t>
            </w:r>
            <w:r w:rsidRPr="00AC78F5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March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E6" w:rsidRPr="00F12659" w:rsidRDefault="007E29E6" w:rsidP="00F37A51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  <w:lang w:val="de-DE"/>
      </w:rPr>
    </w:pPr>
    <w:r w:rsidRPr="00F12659">
      <w:rPr>
        <w:rStyle w:val="Seitenzahl"/>
        <w:rFonts w:ascii="Arial" w:hAnsi="Arial" w:cs="Arial"/>
        <w:sz w:val="16"/>
        <w:szCs w:val="16"/>
        <w:lang w:val="de-DE"/>
      </w:rPr>
      <w:t>Informations- und Aufklärungsbogen, Brain-Net</w:t>
    </w:r>
    <w:r w:rsidRPr="00F12659">
      <w:rPr>
        <w:rStyle w:val="Seitenzahl"/>
        <w:rFonts w:ascii="Arial" w:hAnsi="Arial" w:cs="Arial"/>
        <w:sz w:val="16"/>
        <w:szCs w:val="16"/>
        <w:lang w:val="de-DE"/>
      </w:rPr>
      <w:tab/>
    </w:r>
    <w:r w:rsidRPr="00F12659">
      <w:rPr>
        <w:rStyle w:val="Seitenzahl"/>
        <w:rFonts w:ascii="Arial" w:hAnsi="Arial" w:cs="Arial"/>
        <w:sz w:val="16"/>
        <w:szCs w:val="16"/>
        <w:lang w:val="de-DE"/>
      </w:rPr>
      <w:tab/>
      <w:t xml:space="preserve">Seite </w:t>
    </w:r>
    <w:r w:rsidRPr="00F12659">
      <w:rPr>
        <w:rStyle w:val="Seitenzahl"/>
        <w:rFonts w:ascii="Arial" w:hAnsi="Arial" w:cs="Arial"/>
        <w:sz w:val="16"/>
        <w:szCs w:val="16"/>
      </w:rPr>
      <w:fldChar w:fldCharType="begin"/>
    </w:r>
    <w:r w:rsidRPr="00F12659">
      <w:rPr>
        <w:rStyle w:val="Seitenzahl"/>
        <w:rFonts w:ascii="Arial" w:hAnsi="Arial" w:cs="Arial"/>
        <w:sz w:val="16"/>
        <w:szCs w:val="16"/>
        <w:lang w:val="de-DE"/>
      </w:rPr>
      <w:instrText xml:space="preserve"> PAGE </w:instrText>
    </w:r>
    <w:r w:rsidRPr="00F12659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F12659">
      <w:rPr>
        <w:rStyle w:val="Seitenzahl"/>
        <w:rFonts w:ascii="Arial" w:hAnsi="Arial" w:cs="Arial"/>
        <w:sz w:val="16"/>
        <w:szCs w:val="16"/>
      </w:rPr>
      <w:fldChar w:fldCharType="end"/>
    </w:r>
  </w:p>
  <w:p w:rsidR="007E29E6" w:rsidRPr="00B63451" w:rsidRDefault="007E29E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E6" w:rsidRDefault="007E29E6">
      <w:r>
        <w:separator/>
      </w:r>
    </w:p>
  </w:footnote>
  <w:footnote w:type="continuationSeparator" w:id="0">
    <w:p w:rsidR="007E29E6" w:rsidRDefault="007E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288B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9253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5834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6B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A6C7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0EF3C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AC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87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048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238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C52B2"/>
    <w:multiLevelType w:val="singleLevel"/>
    <w:tmpl w:val="869C9F62"/>
    <w:lvl w:ilvl="0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51"/>
    <w:rsid w:val="0001229A"/>
    <w:rsid w:val="000334E5"/>
    <w:rsid w:val="000445B7"/>
    <w:rsid w:val="00053494"/>
    <w:rsid w:val="00093036"/>
    <w:rsid w:val="0009559D"/>
    <w:rsid w:val="000A1E8B"/>
    <w:rsid w:val="000A1F7D"/>
    <w:rsid w:val="000E3BBF"/>
    <w:rsid w:val="000F6C3D"/>
    <w:rsid w:val="00114354"/>
    <w:rsid w:val="00144A4B"/>
    <w:rsid w:val="001706EA"/>
    <w:rsid w:val="001B376E"/>
    <w:rsid w:val="001D6369"/>
    <w:rsid w:val="00241C33"/>
    <w:rsid w:val="002918F4"/>
    <w:rsid w:val="002F45C7"/>
    <w:rsid w:val="002F7605"/>
    <w:rsid w:val="0031283E"/>
    <w:rsid w:val="0031700A"/>
    <w:rsid w:val="00354A23"/>
    <w:rsid w:val="00364FA4"/>
    <w:rsid w:val="003A78BC"/>
    <w:rsid w:val="003D4A7B"/>
    <w:rsid w:val="00400E85"/>
    <w:rsid w:val="00412475"/>
    <w:rsid w:val="00482B02"/>
    <w:rsid w:val="00490D7D"/>
    <w:rsid w:val="004A7823"/>
    <w:rsid w:val="004C3EAA"/>
    <w:rsid w:val="005022A2"/>
    <w:rsid w:val="00525319"/>
    <w:rsid w:val="005300DA"/>
    <w:rsid w:val="00534F6B"/>
    <w:rsid w:val="005A3990"/>
    <w:rsid w:val="005D2596"/>
    <w:rsid w:val="005E3739"/>
    <w:rsid w:val="006156B9"/>
    <w:rsid w:val="00627F12"/>
    <w:rsid w:val="00670C20"/>
    <w:rsid w:val="0067419C"/>
    <w:rsid w:val="0069687F"/>
    <w:rsid w:val="006B5CE9"/>
    <w:rsid w:val="006C36D7"/>
    <w:rsid w:val="006D20DC"/>
    <w:rsid w:val="00714D12"/>
    <w:rsid w:val="00714F6B"/>
    <w:rsid w:val="007856E0"/>
    <w:rsid w:val="00796D8A"/>
    <w:rsid w:val="007B2416"/>
    <w:rsid w:val="007C6FAF"/>
    <w:rsid w:val="007E29E6"/>
    <w:rsid w:val="00827D1E"/>
    <w:rsid w:val="00852ECC"/>
    <w:rsid w:val="008852BB"/>
    <w:rsid w:val="008B18C3"/>
    <w:rsid w:val="008D71C1"/>
    <w:rsid w:val="008E5947"/>
    <w:rsid w:val="00906B27"/>
    <w:rsid w:val="0091754E"/>
    <w:rsid w:val="00920387"/>
    <w:rsid w:val="00983816"/>
    <w:rsid w:val="009907BE"/>
    <w:rsid w:val="00A22C00"/>
    <w:rsid w:val="00A56592"/>
    <w:rsid w:val="00A77135"/>
    <w:rsid w:val="00A80291"/>
    <w:rsid w:val="00A8787F"/>
    <w:rsid w:val="00AA31CA"/>
    <w:rsid w:val="00AB7AEF"/>
    <w:rsid w:val="00AC78F5"/>
    <w:rsid w:val="00B22684"/>
    <w:rsid w:val="00B55329"/>
    <w:rsid w:val="00B63451"/>
    <w:rsid w:val="00BA5F90"/>
    <w:rsid w:val="00BC1720"/>
    <w:rsid w:val="00BC7AFF"/>
    <w:rsid w:val="00C13BD4"/>
    <w:rsid w:val="00CD2C54"/>
    <w:rsid w:val="00CE4032"/>
    <w:rsid w:val="00D1215D"/>
    <w:rsid w:val="00D20CB4"/>
    <w:rsid w:val="00D24E66"/>
    <w:rsid w:val="00D60D66"/>
    <w:rsid w:val="00D63AF2"/>
    <w:rsid w:val="00DA0A89"/>
    <w:rsid w:val="00DA2D64"/>
    <w:rsid w:val="00DA4ED6"/>
    <w:rsid w:val="00DF1B1C"/>
    <w:rsid w:val="00E01BE5"/>
    <w:rsid w:val="00E27875"/>
    <w:rsid w:val="00E37F01"/>
    <w:rsid w:val="00E90CF0"/>
    <w:rsid w:val="00EE68ED"/>
    <w:rsid w:val="00F2546A"/>
    <w:rsid w:val="00F37A51"/>
    <w:rsid w:val="00F47163"/>
    <w:rsid w:val="00F75B3E"/>
    <w:rsid w:val="00F80B22"/>
    <w:rsid w:val="00FA0B53"/>
    <w:rsid w:val="00FC3814"/>
    <w:rsid w:val="00FD1474"/>
    <w:rsid w:val="00FD6BCC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2D1B89"/>
  <w15:docId w15:val="{AD8F416A-6046-475C-9CB2-C96E12D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02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82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2B02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berschrift3">
    <w:name w:val="heading 3"/>
    <w:basedOn w:val="Standard"/>
    <w:next w:val="Standard"/>
    <w:qFormat/>
    <w:rsid w:val="00482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82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82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82B0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82B0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82B0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82B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482B02"/>
    <w:pPr>
      <w:jc w:val="both"/>
    </w:pPr>
    <w:rPr>
      <w:rFonts w:ascii="Arial" w:hAnsi="Arial"/>
      <w:szCs w:val="20"/>
    </w:rPr>
  </w:style>
  <w:style w:type="paragraph" w:styleId="Titel">
    <w:name w:val="Title"/>
    <w:basedOn w:val="Standard"/>
    <w:qFormat/>
    <w:rsid w:val="00482B02"/>
    <w:pPr>
      <w:jc w:val="center"/>
    </w:pPr>
    <w:rPr>
      <w:rFonts w:ascii="Arial" w:hAnsi="Arial"/>
      <w:sz w:val="32"/>
      <w:szCs w:val="20"/>
      <w:lang w:val="de-DE"/>
    </w:rPr>
  </w:style>
  <w:style w:type="paragraph" w:styleId="Textkrper">
    <w:name w:val="Body Text"/>
    <w:basedOn w:val="Standard"/>
    <w:rsid w:val="00482B02"/>
    <w:pPr>
      <w:spacing w:line="360" w:lineRule="auto"/>
    </w:pPr>
    <w:rPr>
      <w:rFonts w:ascii="Arial" w:hAnsi="Arial"/>
      <w:b/>
      <w:szCs w:val="20"/>
      <w:lang w:val="de-DE"/>
    </w:rPr>
  </w:style>
  <w:style w:type="paragraph" w:styleId="Textkrper-Zeileneinzug">
    <w:name w:val="Body Text Indent"/>
    <w:basedOn w:val="Standard"/>
    <w:rsid w:val="00482B02"/>
    <w:pPr>
      <w:spacing w:line="360" w:lineRule="auto"/>
      <w:ind w:left="360"/>
    </w:pPr>
    <w:rPr>
      <w:rFonts w:ascii="Arial" w:hAnsi="Arial"/>
      <w:szCs w:val="20"/>
      <w:lang w:val="de-DE"/>
    </w:rPr>
  </w:style>
  <w:style w:type="paragraph" w:styleId="Funotentext">
    <w:name w:val="footnote text"/>
    <w:basedOn w:val="Standard"/>
    <w:semiHidden/>
    <w:rsid w:val="00482B02"/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482B02"/>
    <w:pPr>
      <w:jc w:val="both"/>
    </w:pPr>
    <w:rPr>
      <w:rFonts w:ascii="Arial" w:hAnsi="Arial"/>
      <w:szCs w:val="20"/>
      <w:u w:val="single"/>
    </w:rPr>
  </w:style>
  <w:style w:type="paragraph" w:styleId="Kopfzeile">
    <w:name w:val="header"/>
    <w:basedOn w:val="Standard"/>
    <w:rsid w:val="00482B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82B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2B02"/>
  </w:style>
  <w:style w:type="paragraph" w:styleId="Blocktext">
    <w:name w:val="Block Text"/>
    <w:basedOn w:val="Standard"/>
    <w:rsid w:val="00482B02"/>
    <w:pPr>
      <w:spacing w:after="120"/>
      <w:ind w:left="1440" w:right="1440"/>
    </w:pPr>
  </w:style>
  <w:style w:type="paragraph" w:styleId="Textkrper-Erstzeileneinzug">
    <w:name w:val="Body Text First Indent"/>
    <w:basedOn w:val="Textkrper"/>
    <w:rsid w:val="00482B02"/>
    <w:pPr>
      <w:spacing w:after="120" w:line="240" w:lineRule="auto"/>
      <w:ind w:firstLine="210"/>
    </w:pPr>
    <w:rPr>
      <w:rFonts w:ascii="Times New Roman" w:hAnsi="Times New Roman"/>
      <w:b w:val="0"/>
      <w:szCs w:val="24"/>
      <w:lang w:val="en-GB"/>
    </w:rPr>
  </w:style>
  <w:style w:type="paragraph" w:styleId="Textkrper-Erstzeileneinzug2">
    <w:name w:val="Body Text First Indent 2"/>
    <w:basedOn w:val="Textkrper-Zeileneinzug"/>
    <w:rsid w:val="00482B02"/>
    <w:pPr>
      <w:spacing w:after="120" w:line="240" w:lineRule="auto"/>
      <w:ind w:left="283" w:firstLine="210"/>
    </w:pPr>
    <w:rPr>
      <w:rFonts w:ascii="Times New Roman" w:hAnsi="Times New Roman"/>
      <w:szCs w:val="24"/>
      <w:lang w:val="en-GB"/>
    </w:rPr>
  </w:style>
  <w:style w:type="paragraph" w:styleId="Textkrper-Einzug2">
    <w:name w:val="Body Text Indent 2"/>
    <w:basedOn w:val="Standard"/>
    <w:rsid w:val="00482B0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82B02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482B02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482B02"/>
    <w:pPr>
      <w:ind w:left="4252"/>
    </w:pPr>
  </w:style>
  <w:style w:type="paragraph" w:styleId="Kommentartext">
    <w:name w:val="annotation text"/>
    <w:basedOn w:val="Standard"/>
    <w:semiHidden/>
    <w:rsid w:val="00482B02"/>
    <w:rPr>
      <w:sz w:val="20"/>
      <w:szCs w:val="20"/>
    </w:rPr>
  </w:style>
  <w:style w:type="paragraph" w:styleId="Datum">
    <w:name w:val="Date"/>
    <w:basedOn w:val="Standard"/>
    <w:next w:val="Standard"/>
    <w:rsid w:val="00482B02"/>
  </w:style>
  <w:style w:type="paragraph" w:styleId="Dokumentstruktur">
    <w:name w:val="Document Map"/>
    <w:basedOn w:val="Standard"/>
    <w:semiHidden/>
    <w:rsid w:val="00482B0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82B02"/>
  </w:style>
  <w:style w:type="paragraph" w:styleId="Endnotentext">
    <w:name w:val="endnote text"/>
    <w:basedOn w:val="Standard"/>
    <w:semiHidden/>
    <w:rsid w:val="00482B02"/>
    <w:rPr>
      <w:sz w:val="20"/>
      <w:szCs w:val="20"/>
    </w:rPr>
  </w:style>
  <w:style w:type="paragraph" w:styleId="Umschlagadresse">
    <w:name w:val="envelope address"/>
    <w:basedOn w:val="Standard"/>
    <w:rsid w:val="00482B0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482B02"/>
    <w:rPr>
      <w:rFonts w:ascii="Arial" w:hAnsi="Arial" w:cs="Arial"/>
      <w:sz w:val="20"/>
      <w:szCs w:val="20"/>
    </w:rPr>
  </w:style>
  <w:style w:type="paragraph" w:styleId="HTMLAdresse">
    <w:name w:val="HTML Address"/>
    <w:basedOn w:val="Standard"/>
    <w:rsid w:val="00482B02"/>
    <w:rPr>
      <w:i/>
      <w:iCs/>
    </w:rPr>
  </w:style>
  <w:style w:type="paragraph" w:styleId="HTMLVorformatiert">
    <w:name w:val="HTML Preformatted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482B0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82B0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82B0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82B0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82B0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82B0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82B0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82B0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82B0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82B02"/>
    <w:rPr>
      <w:rFonts w:ascii="Arial" w:hAnsi="Arial" w:cs="Arial"/>
      <w:b/>
      <w:bCs/>
    </w:rPr>
  </w:style>
  <w:style w:type="paragraph" w:styleId="Liste">
    <w:name w:val="List"/>
    <w:basedOn w:val="Standard"/>
    <w:rsid w:val="00482B02"/>
    <w:pPr>
      <w:ind w:left="283" w:hanging="283"/>
    </w:pPr>
  </w:style>
  <w:style w:type="paragraph" w:styleId="Liste2">
    <w:name w:val="List 2"/>
    <w:basedOn w:val="Standard"/>
    <w:rsid w:val="00482B02"/>
    <w:pPr>
      <w:ind w:left="566" w:hanging="283"/>
    </w:pPr>
  </w:style>
  <w:style w:type="paragraph" w:styleId="Liste3">
    <w:name w:val="List 3"/>
    <w:basedOn w:val="Standard"/>
    <w:rsid w:val="00482B02"/>
    <w:pPr>
      <w:ind w:left="849" w:hanging="283"/>
    </w:pPr>
  </w:style>
  <w:style w:type="paragraph" w:styleId="Liste4">
    <w:name w:val="List 4"/>
    <w:basedOn w:val="Standard"/>
    <w:rsid w:val="00482B02"/>
    <w:pPr>
      <w:ind w:left="1132" w:hanging="283"/>
    </w:pPr>
  </w:style>
  <w:style w:type="paragraph" w:styleId="Liste5">
    <w:name w:val="List 5"/>
    <w:basedOn w:val="Standard"/>
    <w:rsid w:val="00482B02"/>
    <w:pPr>
      <w:ind w:left="1415" w:hanging="283"/>
    </w:pPr>
  </w:style>
  <w:style w:type="paragraph" w:styleId="Aufzhlungszeichen">
    <w:name w:val="List Bullet"/>
    <w:basedOn w:val="Standard"/>
    <w:autoRedefine/>
    <w:rsid w:val="00482B02"/>
    <w:pPr>
      <w:numPr>
        <w:numId w:val="2"/>
      </w:numPr>
    </w:pPr>
  </w:style>
  <w:style w:type="paragraph" w:styleId="Aufzhlungszeichen2">
    <w:name w:val="List Bullet 2"/>
    <w:basedOn w:val="Standard"/>
    <w:autoRedefine/>
    <w:rsid w:val="00482B02"/>
    <w:pPr>
      <w:numPr>
        <w:numId w:val="3"/>
      </w:numPr>
    </w:pPr>
  </w:style>
  <w:style w:type="paragraph" w:styleId="Aufzhlungszeichen3">
    <w:name w:val="List Bullet 3"/>
    <w:basedOn w:val="Standard"/>
    <w:autoRedefine/>
    <w:rsid w:val="00482B02"/>
    <w:pPr>
      <w:numPr>
        <w:numId w:val="4"/>
      </w:numPr>
    </w:pPr>
  </w:style>
  <w:style w:type="paragraph" w:styleId="Aufzhlungszeichen4">
    <w:name w:val="List Bullet 4"/>
    <w:basedOn w:val="Standard"/>
    <w:autoRedefine/>
    <w:rsid w:val="00482B02"/>
    <w:pPr>
      <w:numPr>
        <w:numId w:val="5"/>
      </w:numPr>
    </w:pPr>
  </w:style>
  <w:style w:type="paragraph" w:styleId="Aufzhlungszeichen5">
    <w:name w:val="List Bullet 5"/>
    <w:basedOn w:val="Standard"/>
    <w:autoRedefine/>
    <w:rsid w:val="00482B02"/>
    <w:pPr>
      <w:numPr>
        <w:numId w:val="6"/>
      </w:numPr>
    </w:pPr>
  </w:style>
  <w:style w:type="paragraph" w:styleId="Listenfortsetzung">
    <w:name w:val="List Continue"/>
    <w:basedOn w:val="Standard"/>
    <w:rsid w:val="00482B02"/>
    <w:pPr>
      <w:spacing w:after="120"/>
      <w:ind w:left="283"/>
    </w:pPr>
  </w:style>
  <w:style w:type="paragraph" w:styleId="Listenfortsetzung2">
    <w:name w:val="List Continue 2"/>
    <w:basedOn w:val="Standard"/>
    <w:rsid w:val="00482B02"/>
    <w:pPr>
      <w:spacing w:after="120"/>
      <w:ind w:left="566"/>
    </w:pPr>
  </w:style>
  <w:style w:type="paragraph" w:styleId="Listenfortsetzung3">
    <w:name w:val="List Continue 3"/>
    <w:basedOn w:val="Standard"/>
    <w:rsid w:val="00482B02"/>
    <w:pPr>
      <w:spacing w:after="120"/>
      <w:ind w:left="849"/>
    </w:pPr>
  </w:style>
  <w:style w:type="paragraph" w:styleId="Listenfortsetzung4">
    <w:name w:val="List Continue 4"/>
    <w:basedOn w:val="Standard"/>
    <w:rsid w:val="00482B02"/>
    <w:pPr>
      <w:spacing w:after="120"/>
      <w:ind w:left="1132"/>
    </w:pPr>
  </w:style>
  <w:style w:type="paragraph" w:styleId="Listenfortsetzung5">
    <w:name w:val="List Continue 5"/>
    <w:basedOn w:val="Standard"/>
    <w:rsid w:val="00482B02"/>
    <w:pPr>
      <w:spacing w:after="120"/>
      <w:ind w:left="1415"/>
    </w:pPr>
  </w:style>
  <w:style w:type="paragraph" w:styleId="Listennummer">
    <w:name w:val="List Number"/>
    <w:basedOn w:val="Standard"/>
    <w:rsid w:val="00482B02"/>
    <w:pPr>
      <w:numPr>
        <w:numId w:val="7"/>
      </w:numPr>
    </w:pPr>
  </w:style>
  <w:style w:type="paragraph" w:styleId="Listennummer2">
    <w:name w:val="List Number 2"/>
    <w:basedOn w:val="Standard"/>
    <w:rsid w:val="00482B02"/>
    <w:pPr>
      <w:numPr>
        <w:numId w:val="8"/>
      </w:numPr>
    </w:pPr>
  </w:style>
  <w:style w:type="paragraph" w:styleId="Listennummer3">
    <w:name w:val="List Number 3"/>
    <w:basedOn w:val="Standard"/>
    <w:rsid w:val="00482B02"/>
    <w:pPr>
      <w:numPr>
        <w:numId w:val="9"/>
      </w:numPr>
    </w:pPr>
  </w:style>
  <w:style w:type="paragraph" w:styleId="Listennummer4">
    <w:name w:val="List Number 4"/>
    <w:basedOn w:val="Standard"/>
    <w:rsid w:val="00482B02"/>
    <w:pPr>
      <w:numPr>
        <w:numId w:val="10"/>
      </w:numPr>
    </w:pPr>
  </w:style>
  <w:style w:type="paragraph" w:styleId="Listennummer5">
    <w:name w:val="List Number 5"/>
    <w:basedOn w:val="Standard"/>
    <w:rsid w:val="00482B02"/>
    <w:pPr>
      <w:numPr>
        <w:numId w:val="11"/>
      </w:numPr>
    </w:pPr>
  </w:style>
  <w:style w:type="paragraph" w:styleId="Makrotext">
    <w:name w:val="macro"/>
    <w:semiHidden/>
    <w:rsid w:val="00482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rsid w:val="0048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482B02"/>
  </w:style>
  <w:style w:type="paragraph" w:styleId="Standardeinzug">
    <w:name w:val="Normal Indent"/>
    <w:basedOn w:val="Standard"/>
    <w:rsid w:val="00482B02"/>
    <w:pPr>
      <w:ind w:left="720"/>
    </w:pPr>
  </w:style>
  <w:style w:type="paragraph" w:styleId="Fu-Endnotenberschrift">
    <w:name w:val="Note Heading"/>
    <w:basedOn w:val="Standard"/>
    <w:next w:val="Standard"/>
    <w:rsid w:val="00482B02"/>
  </w:style>
  <w:style w:type="paragraph" w:styleId="NurText">
    <w:name w:val="Plain Text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482B02"/>
  </w:style>
  <w:style w:type="paragraph" w:styleId="Unterschrift">
    <w:name w:val="Signature"/>
    <w:basedOn w:val="Standard"/>
    <w:rsid w:val="00482B02"/>
    <w:pPr>
      <w:ind w:left="4252"/>
    </w:pPr>
  </w:style>
  <w:style w:type="paragraph" w:styleId="Untertitel">
    <w:name w:val="Subtitle"/>
    <w:basedOn w:val="Standard"/>
    <w:qFormat/>
    <w:rsid w:val="00482B02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482B02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82B02"/>
    <w:pPr>
      <w:ind w:left="480" w:hanging="480"/>
    </w:pPr>
  </w:style>
  <w:style w:type="paragraph" w:styleId="RGV-berschrift">
    <w:name w:val="toa heading"/>
    <w:basedOn w:val="Standard"/>
    <w:next w:val="Standard"/>
    <w:semiHidden/>
    <w:rsid w:val="00482B02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482B02"/>
  </w:style>
  <w:style w:type="paragraph" w:styleId="Verzeichnis2">
    <w:name w:val="toc 2"/>
    <w:basedOn w:val="Standard"/>
    <w:next w:val="Standard"/>
    <w:autoRedefine/>
    <w:semiHidden/>
    <w:rsid w:val="00482B0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82B0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82B0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82B0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82B0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82B0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82B0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82B02"/>
    <w:pPr>
      <w:ind w:left="1920"/>
    </w:pPr>
  </w:style>
  <w:style w:type="paragraph" w:styleId="Sprechblasentext">
    <w:name w:val="Balloon Text"/>
    <w:basedOn w:val="Standard"/>
    <w:semiHidden/>
    <w:rsid w:val="004852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2596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22684"/>
    <w:rPr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05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DAFE-96A9-4585-A5E3-7F93CC3D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BRAIN-NET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BRAIN-NET</dc:creator>
  <cp:lastModifiedBy>Windl, Otto  Dr.</cp:lastModifiedBy>
  <cp:revision>7</cp:revision>
  <cp:lastPrinted>2022-06-08T13:00:00Z</cp:lastPrinted>
  <dcterms:created xsi:type="dcterms:W3CDTF">2022-06-08T08:27:00Z</dcterms:created>
  <dcterms:modified xsi:type="dcterms:W3CDTF">2022-06-13T14:52:00Z</dcterms:modified>
</cp:coreProperties>
</file>